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ind w:left="0" w:right="0" w:firstLine="0"/>
        <w:jc w:val="left"/>
        <w:rPr>
          <w:rFonts w:ascii="Latin Modern Sans" w:cs="Latin Modern Sans" w:eastAsia="Latin Modern Sans" w:hAnsi="Latin Modern Sans"/>
          <w:b w:val="1"/>
        </w:rPr>
      </w:pPr>
      <w:r w:rsidDel="00000000" w:rsidR="00000000" w:rsidRPr="00000000">
        <w:rPr>
          <w:rtl w:val="0"/>
        </w:rPr>
      </w:r>
    </w:p>
    <w:tbl>
      <w:tblPr>
        <w:tblStyle w:val="Table1"/>
        <w:tblW w:w="9634.0" w:type="dxa"/>
        <w:jc w:val="left"/>
        <w:tblInd w:w="-55.0" w:type="dxa"/>
        <w:tblLayout w:type="fixed"/>
        <w:tblLook w:val="0000"/>
      </w:tblPr>
      <w:tblGrid>
        <w:gridCol w:w="9634"/>
        <w:tblGridChange w:id="0">
          <w:tblGrid>
            <w:gridCol w:w="9634"/>
          </w:tblGrid>
        </w:tblGridChange>
      </w:tblGrid>
      <w:tr>
        <w:trPr>
          <w:cantSplit w:val="0"/>
          <w:tblHeader w:val="0"/>
        </w:trPr>
        <w:tc>
          <w:tcPr>
            <w:shd w:fill="auto" w:val="clear"/>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0" w:right="0" w:firstLine="0"/>
              <w:jc w:val="center"/>
              <w:rPr>
                <w:rFonts w:ascii="Latin Modern Sans" w:cs="Latin Modern Sans" w:eastAsia="Latin Modern Sans" w:hAnsi="Latin Modern Sans"/>
                <w:b w:val="1"/>
                <w:i w:val="0"/>
                <w:smallCaps w:val="0"/>
                <w:strike w:val="0"/>
                <w:color w:val="000000"/>
                <w:sz w:val="28"/>
                <w:szCs w:val="28"/>
                <w:u w:val="none"/>
                <w:shd w:fill="auto" w:val="clear"/>
                <w:vertAlign w:val="baseline"/>
              </w:rPr>
            </w:pPr>
            <w:r w:rsidDel="00000000" w:rsidR="00000000" w:rsidRPr="00000000">
              <w:rPr>
                <w:rFonts w:ascii="Latin Modern Sans" w:cs="Latin Modern Sans" w:eastAsia="Latin Modern Sans" w:hAnsi="Latin Modern Sans"/>
                <w:b w:val="1"/>
                <w:i w:val="0"/>
                <w:smallCaps w:val="0"/>
                <w:strike w:val="0"/>
                <w:color w:val="000000"/>
                <w:sz w:val="28"/>
                <w:szCs w:val="28"/>
                <w:u w:val="none"/>
                <w:shd w:fill="auto" w:val="clear"/>
                <w:vertAlign w:val="baseline"/>
                <w:rtl w:val="0"/>
              </w:rPr>
              <w:t xml:space="preserve">Liceo scientifico statale Albert Einstein</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in Modern Sans" w:cs="Latin Modern Sans" w:eastAsia="Latin Modern Sans" w:hAnsi="Latin Modern Sans"/>
                <w:b w:val="0"/>
                <w:i w:val="0"/>
                <w:smallCaps w:val="0"/>
                <w:strike w:val="0"/>
                <w:color w:val="000000"/>
                <w:sz w:val="20"/>
                <w:szCs w:val="2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via A. Einstein, 3 – 20137 Milano – tel. 025413161 / fax 025460852</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b w:val="0"/>
                <w:i w:val="0"/>
                <w:smallCaps w:val="0"/>
                <w:strike w:val="0"/>
                <w:color w:val="000000"/>
                <w:sz w:val="20"/>
                <w:szCs w:val="20"/>
                <w:u w:val="none"/>
                <w:shd w:fill="auto" w:val="clear"/>
                <w:vertAlign w:val="baseline"/>
              </w:rPr>
            </w:pPr>
            <w:hyperlink r:id="rId6">
              <w:r w:rsidDel="00000000" w:rsidR="00000000" w:rsidRPr="00000000">
                <w:rPr>
                  <w:rFonts w:ascii="Latin Modern Sans" w:cs="Latin Modern Sans" w:eastAsia="Latin Modern Sans" w:hAnsi="Latin Modern Sans"/>
                  <w:b w:val="0"/>
                  <w:i w:val="0"/>
                  <w:smallCaps w:val="0"/>
                  <w:strike w:val="0"/>
                  <w:color w:val="000080"/>
                  <w:sz w:val="20"/>
                  <w:szCs w:val="20"/>
                  <w:u w:val="single"/>
                  <w:shd w:fill="auto" w:val="clear"/>
                  <w:vertAlign w:val="baseline"/>
                  <w:rtl w:val="0"/>
                </w:rPr>
                <w:t xml:space="preserve">mips01000g@istruzione.it</w:t>
              </w:r>
            </w:hyperlink>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 – mips01000g@pec.istruzione.it</w:t>
            </w:r>
            <w:r w:rsidDel="00000000" w:rsidR="00000000" w:rsidRPr="00000000">
              <w:rPr>
                <w:rtl w:val="0"/>
              </w:rPr>
            </w:r>
          </w:p>
          <w:p w:rsidR="00000000" w:rsidDel="00000000" w:rsidP="00000000" w:rsidRDefault="00000000" w:rsidRPr="00000000" w14:paraId="00000005">
            <w:pPr>
              <w:spacing w:after="0" w:before="0" w:line="240" w:lineRule="auto"/>
              <w:jc w:val="center"/>
              <w:rPr/>
            </w:pPr>
            <w:hyperlink r:id="rId7">
              <w:r w:rsidDel="00000000" w:rsidR="00000000" w:rsidRPr="00000000">
                <w:rPr>
                  <w:rFonts w:ascii="Latin Modern Sans" w:cs="Latin Modern Sans" w:eastAsia="Latin Modern Sans" w:hAnsi="Latin Modern Sans"/>
                  <w:color w:val="000080"/>
                  <w:sz w:val="20"/>
                  <w:szCs w:val="20"/>
                  <w:u w:val="single"/>
                  <w:rtl w:val="0"/>
                </w:rPr>
                <w:t xml:space="preserve">www.liceoeinsteinmilano.edu.it</w:t>
              </w:r>
            </w:hyperlink>
            <w:r w:rsidDel="00000000" w:rsidR="00000000" w:rsidRPr="00000000">
              <w:rPr>
                <w:rtl w:val="0"/>
              </w:rPr>
            </w:r>
          </w:p>
        </w:tc>
      </w:tr>
    </w:tbl>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in Modern Sans" w:cs="Latin Modern Sans" w:eastAsia="Latin Modern Sans" w:hAnsi="Latin Moder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in Modern Sans" w:cs="Latin Modern Sans" w:eastAsia="Latin Modern Sans" w:hAnsi="Latin Moder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in Modern Sans" w:cs="Latin Modern Sans" w:eastAsia="Latin Modern Sans" w:hAnsi="Latin Moder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in Modern Sans" w:cs="Latin Modern Sans" w:eastAsia="Latin Modern Sans" w:hAnsi="Latin Moder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in Modern Sans" w:cs="Latin Modern Sans" w:eastAsia="Latin Modern Sans" w:hAnsi="Latin Moder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in Modern Sans" w:cs="Latin Modern Sans" w:eastAsia="Latin Modern Sans" w:hAnsi="Latin Moder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pStyle w:val="Title"/>
        <w:rPr>
          <w:rFonts w:ascii="Latin Modern Sans" w:cs="Latin Modern Sans" w:eastAsia="Latin Modern Sans" w:hAnsi="Latin Modern Sans"/>
          <w:sz w:val="56"/>
          <w:szCs w:val="56"/>
        </w:rPr>
      </w:pPr>
      <w:r w:rsidDel="00000000" w:rsidR="00000000" w:rsidRPr="00000000">
        <w:rPr>
          <w:rFonts w:ascii="Latin Modern Sans" w:cs="Latin Modern Sans" w:eastAsia="Latin Modern Sans" w:hAnsi="Latin Modern Sans"/>
          <w:sz w:val="56"/>
          <w:szCs w:val="56"/>
          <w:rtl w:val="0"/>
        </w:rPr>
        <w:t xml:space="preserve">PIANO ANNUALE PER L’INCLUSIVITÀ</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in Modern Sans" w:cs="Latin Modern Sans" w:eastAsia="Latin Modern Sans" w:hAnsi="Latin Modern Sans"/>
          <w:b w:val="0"/>
          <w:i w:val="0"/>
          <w:smallCaps w:val="0"/>
          <w:strike w:val="0"/>
          <w:color w:val="000000"/>
          <w:sz w:val="20"/>
          <w:szCs w:val="2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(Direttiva 27/12/12; CM 8 del 6/3/13; note Miur n.1551 del 27/6/13, n.2563 del 22/11/13, n.1143 del 17/5/18; DL 66 del 13/4/17)</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in Modern Sans" w:cs="Latin Modern Sans" w:eastAsia="Latin Modern Sans" w:hAnsi="Latin Modern San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in Modern Sans" w:cs="Latin Modern Sans" w:eastAsia="Latin Modern Sans" w:hAnsi="Latin Modern San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in Modern Sans" w:cs="Latin Modern Sans" w:eastAsia="Latin Modern Sans" w:hAnsi="Latin Modern San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in Modern Sans" w:cs="Latin Modern Sans" w:eastAsia="Latin Modern Sans" w:hAnsi="Latin Moder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in Modern Sans" w:cs="Latin Modern Sans" w:eastAsia="Latin Modern Sans" w:hAnsi="Latin Moder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in Modern Sans" w:cs="Latin Modern Sans" w:eastAsia="Latin Modern Sans" w:hAnsi="Latin Modern Sans"/>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33350" distR="123190" hidden="0" layoutInCell="1" locked="0" relativeHeight="0" simplePos="0">
            <wp:simplePos x="0" y="0"/>
            <wp:positionH relativeFrom="column">
              <wp:posOffset>1620202</wp:posOffset>
            </wp:positionH>
            <wp:positionV relativeFrom="paragraph">
              <wp:posOffset>122554</wp:posOffset>
            </wp:positionV>
            <wp:extent cx="2879725" cy="2217420"/>
            <wp:effectExtent b="0" l="0" r="0" t="0"/>
            <wp:wrapSquare wrapText="bothSides" distB="0" distT="0" distL="133350" distR="12319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879725" cy="2217420"/>
                    </a:xfrm>
                    <a:prstGeom prst="rect"/>
                    <a:ln/>
                  </pic:spPr>
                </pic:pic>
              </a:graphicData>
            </a:graphic>
          </wp:anchor>
        </w:drawing>
      </w:r>
    </w:p>
    <w:p w:rsidR="00000000" w:rsidDel="00000000" w:rsidP="00000000" w:rsidRDefault="00000000" w:rsidRPr="00000000" w14:paraId="00000014">
      <w:pPr>
        <w:widowControl w:val="0"/>
        <w:spacing w:line="374" w:lineRule="auto"/>
        <w:rPr>
          <w:rFonts w:ascii="Latin Modern Sans" w:cs="Latin Modern Sans" w:eastAsia="Latin Modern Sans" w:hAnsi="Latin Modern Sans"/>
        </w:rPr>
      </w:pPr>
      <w:r w:rsidDel="00000000" w:rsidR="00000000" w:rsidRPr="00000000">
        <w:rPr>
          <w:rtl w:val="0"/>
        </w:rPr>
      </w:r>
    </w:p>
    <w:p w:rsidR="00000000" w:rsidDel="00000000" w:rsidP="00000000" w:rsidRDefault="00000000" w:rsidRPr="00000000" w14:paraId="00000015">
      <w:pPr>
        <w:pStyle w:val="Subtitle"/>
        <w:rPr>
          <w:rFonts w:ascii="Latin Modern Sans" w:cs="Latin Modern Sans" w:eastAsia="Latin Modern Sans" w:hAnsi="Latin Modern Sans"/>
        </w:rPr>
      </w:pPr>
      <w:r w:rsidDel="00000000" w:rsidR="00000000" w:rsidRPr="00000000">
        <w:rPr>
          <w:rtl w:val="0"/>
        </w:rPr>
      </w:r>
    </w:p>
    <w:p w:rsidR="00000000" w:rsidDel="00000000" w:rsidP="00000000" w:rsidRDefault="00000000" w:rsidRPr="00000000" w14:paraId="00000016">
      <w:pPr>
        <w:pStyle w:val="Subtitle"/>
        <w:rPr>
          <w:rFonts w:ascii="Latin Modern Sans" w:cs="Latin Modern Sans" w:eastAsia="Latin Modern Sans" w:hAnsi="Latin Modern Sans"/>
        </w:rPr>
      </w:pPr>
      <w:r w:rsidDel="00000000" w:rsidR="00000000" w:rsidRPr="00000000">
        <w:rPr>
          <w:rtl w:val="0"/>
        </w:rPr>
      </w:r>
    </w:p>
    <w:p w:rsidR="00000000" w:rsidDel="00000000" w:rsidP="00000000" w:rsidRDefault="00000000" w:rsidRPr="00000000" w14:paraId="00000017">
      <w:pPr>
        <w:pStyle w:val="Subtitle"/>
        <w:rPr>
          <w:rFonts w:ascii="Latin Modern Sans" w:cs="Latin Modern Sans" w:eastAsia="Latin Modern Sans" w:hAnsi="Latin Modern Sans"/>
        </w:rPr>
      </w:pPr>
      <w:r w:rsidDel="00000000" w:rsidR="00000000" w:rsidRPr="00000000">
        <w:rPr>
          <w:rtl w:val="0"/>
        </w:rPr>
      </w:r>
    </w:p>
    <w:p w:rsidR="00000000" w:rsidDel="00000000" w:rsidP="00000000" w:rsidRDefault="00000000" w:rsidRPr="00000000" w14:paraId="00000018">
      <w:pPr>
        <w:pStyle w:val="Subtitle"/>
        <w:rPr>
          <w:rFonts w:ascii="Latin Modern Sans" w:cs="Latin Modern Sans" w:eastAsia="Latin Modern Sans" w:hAnsi="Latin Modern Sans"/>
        </w:rPr>
      </w:pPr>
      <w:r w:rsidDel="00000000" w:rsidR="00000000" w:rsidRPr="00000000">
        <w:rPr>
          <w:rtl w:val="0"/>
        </w:rPr>
      </w:r>
    </w:p>
    <w:p w:rsidR="00000000" w:rsidDel="00000000" w:rsidP="00000000" w:rsidRDefault="00000000" w:rsidRPr="00000000" w14:paraId="00000019">
      <w:pPr>
        <w:pStyle w:val="Subtitle"/>
        <w:rPr>
          <w:rFonts w:ascii="Latin Modern Sans" w:cs="Latin Modern Sans" w:eastAsia="Latin Modern Sans" w:hAnsi="Latin Modern Sans"/>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in Modern Sans" w:cs="Latin Modern Sans" w:eastAsia="Latin Modern Sans" w:hAnsi="Latin Moder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in Modern Sans" w:cs="Latin Modern Sans" w:eastAsia="Latin Modern Sans" w:hAnsi="Latin Moder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in Modern Sans" w:cs="Latin Modern Sans" w:eastAsia="Latin Modern Sans" w:hAnsi="Latin Moder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in Modern Sans" w:cs="Latin Modern Sans" w:eastAsia="Latin Modern Sans" w:hAnsi="Latin Moder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in Modern Sans" w:cs="Latin Modern Sans" w:eastAsia="Latin Modern Sans" w:hAnsi="Latin Modern Sans"/>
          <w:b w:val="0"/>
          <w:i w:val="0"/>
          <w:smallCaps w:val="0"/>
          <w:strike w:val="0"/>
          <w:color w:val="000000"/>
          <w:sz w:val="20"/>
          <w:szCs w:val="20"/>
          <w:u w:val="none"/>
          <w:shd w:fill="auto" w:val="clear"/>
          <w:vertAlign w:val="baseline"/>
        </w:rPr>
        <w:sectPr>
          <w:pgSz w:h="16838" w:w="11906" w:orient="portrait"/>
          <w:pgMar w:bottom="1134" w:top="1134" w:left="1134" w:right="1134" w:header="0" w:footer="0"/>
          <w:pgNumType w:start="1"/>
        </w:sectPr>
      </w:pPr>
      <w:r w:rsidDel="00000000" w:rsidR="00000000" w:rsidRPr="00000000">
        <w:rPr>
          <w:rFonts w:ascii="Latin Modern Sans" w:cs="Latin Modern Sans" w:eastAsia="Latin Modern Sans" w:hAnsi="Latin Modern Sans"/>
          <w:b w:val="0"/>
          <w:i w:val="0"/>
          <w:smallCaps w:val="0"/>
          <w:strike w:val="0"/>
          <w:color w:val="000000"/>
          <w:sz w:val="24"/>
          <w:szCs w:val="24"/>
          <w:u w:val="none"/>
          <w:shd w:fill="auto" w:val="clear"/>
          <w:vertAlign w:val="baseline"/>
          <w:rtl w:val="0"/>
        </w:rPr>
        <w:t xml:space="preserve">Anno scolastico 2022-2023</w:t>
      </w:r>
      <w:r w:rsidDel="00000000" w:rsidR="00000000" w:rsidRPr="00000000">
        <w:rPr>
          <w:rtl w:val="0"/>
        </w:rPr>
      </w:r>
    </w:p>
    <w:p w:rsidR="00000000" w:rsidDel="00000000" w:rsidP="00000000" w:rsidRDefault="00000000" w:rsidRPr="00000000" w14:paraId="0000001F">
      <w:pPr>
        <w:rPr>
          <w:rFonts w:ascii="Latin Modern Sans" w:cs="Latin Modern Sans" w:eastAsia="Latin Modern Sans" w:hAnsi="Latin Modern Sans"/>
          <w:sz w:val="28"/>
          <w:szCs w:val="28"/>
        </w:rPr>
      </w:pPr>
      <w:r w:rsidDel="00000000" w:rsidR="00000000" w:rsidRPr="00000000">
        <w:rPr>
          <w:rtl w:val="0"/>
        </w:rPr>
      </w:r>
    </w:p>
    <w:tbl>
      <w:tblPr>
        <w:tblStyle w:val="Table2"/>
        <w:tblW w:w="9638.0" w:type="dxa"/>
        <w:jc w:val="left"/>
        <w:tblInd w:w="-1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38"/>
        <w:tblGridChange w:id="0">
          <w:tblGrid>
            <w:gridCol w:w="963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ddddd" w:val="clear"/>
            <w:vAlign w:val="center"/>
          </w:tcPr>
          <w:p w:rsidR="00000000" w:rsidDel="00000000" w:rsidP="00000000" w:rsidRDefault="00000000" w:rsidRPr="00000000" w14:paraId="00000020">
            <w:pPr>
              <w:tabs>
                <w:tab w:val="left" w:leader="none" w:pos="720"/>
              </w:tabs>
              <w:rPr/>
            </w:pPr>
            <w:r w:rsidDel="00000000" w:rsidR="00000000" w:rsidRPr="00000000">
              <w:rPr>
                <w:rFonts w:ascii="Latin Modern Sans" w:cs="Latin Modern Sans" w:eastAsia="Latin Modern Sans" w:hAnsi="Latin Modern Sans"/>
                <w:b w:val="1"/>
                <w:sz w:val="28"/>
                <w:szCs w:val="28"/>
                <w:rtl w:val="0"/>
              </w:rPr>
              <w:t xml:space="preserve">Parte I – analisi dei punti di forza e di criticità (a.s. 2022-2023)</w:t>
            </w:r>
            <w:r w:rsidDel="00000000" w:rsidR="00000000" w:rsidRPr="00000000">
              <w:rPr>
                <w:rtl w:val="0"/>
              </w:rPr>
            </w:r>
          </w:p>
        </w:tc>
      </w:tr>
    </w:tbl>
    <w:p w:rsidR="00000000" w:rsidDel="00000000" w:rsidP="00000000" w:rsidRDefault="00000000" w:rsidRPr="00000000" w14:paraId="00000021">
      <w:pPr>
        <w:rPr>
          <w:rFonts w:ascii="Latin Modern Sans" w:cs="Latin Modern Sans" w:eastAsia="Latin Modern Sans" w:hAnsi="Latin Modern Sans"/>
        </w:rPr>
      </w:pPr>
      <w:r w:rsidDel="00000000" w:rsidR="00000000" w:rsidRPr="00000000">
        <w:rPr>
          <w:rtl w:val="0"/>
        </w:rPr>
      </w:r>
    </w:p>
    <w:p w:rsidR="00000000" w:rsidDel="00000000" w:rsidP="00000000" w:rsidRDefault="00000000" w:rsidRPr="00000000" w14:paraId="00000022">
      <w:pPr>
        <w:rPr>
          <w:rFonts w:ascii="Latin Modern Sans" w:cs="Latin Modern Sans" w:eastAsia="Latin Modern Sans" w:hAnsi="Latin Modern Sans"/>
        </w:rPr>
      </w:pPr>
      <w:r w:rsidDel="00000000" w:rsidR="00000000" w:rsidRPr="00000000">
        <w:rPr>
          <w:rtl w:val="0"/>
        </w:rPr>
      </w:r>
    </w:p>
    <w:tbl>
      <w:tblPr>
        <w:tblStyle w:val="Table3"/>
        <w:tblW w:w="9638.0" w:type="dxa"/>
        <w:jc w:val="left"/>
        <w:tblInd w:w="-103.0" w:type="dxa"/>
        <w:tblBorders>
          <w:top w:color="000000" w:space="0" w:sz="4" w:val="single"/>
          <w:left w:color="000000" w:space="0" w:sz="4" w:val="single"/>
          <w:bottom w:color="000000" w:space="0" w:sz="4" w:val="single"/>
          <w:insideH w:color="000000" w:space="0" w:sz="4" w:val="single"/>
        </w:tblBorders>
        <w:tblLayout w:type="fixed"/>
        <w:tblLook w:val="0000"/>
      </w:tblPr>
      <w:tblGrid>
        <w:gridCol w:w="8049"/>
        <w:gridCol w:w="1589"/>
        <w:tblGridChange w:id="0">
          <w:tblGrid>
            <w:gridCol w:w="8049"/>
            <w:gridCol w:w="1589"/>
          </w:tblGrid>
        </w:tblGridChange>
      </w:tblGrid>
      <w:tr>
        <w:trPr>
          <w:cantSplit w:val="0"/>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23">
            <w:pPr>
              <w:numPr>
                <w:ilvl w:val="0"/>
                <w:numId w:val="7"/>
              </w:numPr>
              <w:ind w:left="720" w:hanging="360"/>
              <w:rPr>
                <w:rFonts w:ascii="Latin Modern Sans" w:cs="Latin Modern Sans" w:eastAsia="Latin Modern Sans" w:hAnsi="Latin Modern Sans"/>
                <w:b w:val="1"/>
              </w:rPr>
            </w:pPr>
            <w:r w:rsidDel="00000000" w:rsidR="00000000" w:rsidRPr="00000000">
              <w:rPr>
                <w:rFonts w:ascii="Latin Modern Sans" w:cs="Latin Modern Sans" w:eastAsia="Latin Modern Sans" w:hAnsi="Latin Modern Sans"/>
                <w:b w:val="1"/>
                <w:rtl w:val="0"/>
              </w:rPr>
              <w:t xml:space="preserve">Rilevazione dei BES presenti: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4">
            <w:pPr>
              <w:tabs>
                <w:tab w:val="left" w:leader="none" w:pos="720"/>
              </w:tabs>
              <w:ind w:left="-108" w:right="0" w:firstLine="0"/>
              <w:jc w:val="center"/>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n°</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5">
            <w:pPr>
              <w:numPr>
                <w:ilvl w:val="0"/>
                <w:numId w:val="8"/>
              </w:numPr>
              <w:ind w:left="720" w:hanging="360"/>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disabilità certificate (Legge 104/92 art. 3, commi 1 e 3)</w:t>
            </w:r>
          </w:p>
        </w:tc>
      </w:tr>
      <w:tr>
        <w:trPr>
          <w:cantSplit w:val="0"/>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27">
            <w:pPr>
              <w:numPr>
                <w:ilvl w:val="0"/>
                <w:numId w:val="1"/>
              </w:numPr>
              <w:tabs>
                <w:tab w:val="left" w:leader="none" w:pos="1080"/>
              </w:tabs>
              <w:ind w:left="1080" w:right="0" w:hanging="360"/>
              <w:rPr>
                <w:rFonts w:ascii="Latin Modern Sans" w:cs="Latin Modern Sans" w:eastAsia="Latin Modern Sans" w:hAnsi="Latin Modern Sans"/>
                <w:b w:val="0"/>
                <w:sz w:val="20"/>
                <w:szCs w:val="20"/>
              </w:rPr>
            </w:pPr>
            <w:r w:rsidDel="00000000" w:rsidR="00000000" w:rsidRPr="00000000">
              <w:rPr>
                <w:rFonts w:ascii="Latin Modern Sans" w:cs="Latin Modern Sans" w:eastAsia="Latin Modern Sans" w:hAnsi="Latin Modern Sans"/>
                <w:b w:val="0"/>
                <w:sz w:val="20"/>
                <w:szCs w:val="20"/>
                <w:rtl w:val="0"/>
              </w:rPr>
              <w:t xml:space="preserve">vista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8">
            <w:pPr>
              <w:ind w:left="-108" w:right="0" w:firstLine="0"/>
              <w:jc w:val="center"/>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w:t>
            </w:r>
          </w:p>
        </w:tc>
      </w:tr>
      <w:tr>
        <w:trPr>
          <w:cantSplit w:val="0"/>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29">
            <w:pPr>
              <w:numPr>
                <w:ilvl w:val="0"/>
                <w:numId w:val="1"/>
              </w:numPr>
              <w:tabs>
                <w:tab w:val="left" w:leader="none" w:pos="1080"/>
              </w:tabs>
              <w:ind w:left="1080" w:right="0" w:hanging="360"/>
              <w:rPr>
                <w:rFonts w:ascii="Latin Modern Sans" w:cs="Latin Modern Sans" w:eastAsia="Latin Modern Sans" w:hAnsi="Latin Modern Sans"/>
                <w:b w:val="0"/>
                <w:sz w:val="20"/>
                <w:szCs w:val="20"/>
              </w:rPr>
            </w:pPr>
            <w:r w:rsidDel="00000000" w:rsidR="00000000" w:rsidRPr="00000000">
              <w:rPr>
                <w:rFonts w:ascii="Latin Modern Sans" w:cs="Latin Modern Sans" w:eastAsia="Latin Modern Sans" w:hAnsi="Latin Modern Sans"/>
                <w:b w:val="0"/>
                <w:sz w:val="20"/>
                <w:szCs w:val="20"/>
                <w:rtl w:val="0"/>
              </w:rPr>
              <w:t xml:space="preserve">udito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A">
            <w:pPr>
              <w:ind w:left="-108" w:right="0" w:firstLine="0"/>
              <w:jc w:val="center"/>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2</w:t>
            </w:r>
          </w:p>
        </w:tc>
      </w:tr>
      <w:tr>
        <w:trPr>
          <w:cantSplit w:val="0"/>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2B">
            <w:pPr>
              <w:numPr>
                <w:ilvl w:val="0"/>
                <w:numId w:val="1"/>
              </w:numPr>
              <w:tabs>
                <w:tab w:val="left" w:leader="none" w:pos="1080"/>
              </w:tabs>
              <w:ind w:left="1080" w:right="0" w:hanging="360"/>
              <w:rPr>
                <w:rFonts w:ascii="Latin Modern Sans" w:cs="Latin Modern Sans" w:eastAsia="Latin Modern Sans" w:hAnsi="Latin Modern Sans"/>
                <w:b w:val="0"/>
                <w:sz w:val="20"/>
                <w:szCs w:val="20"/>
              </w:rPr>
            </w:pPr>
            <w:r w:rsidDel="00000000" w:rsidR="00000000" w:rsidRPr="00000000">
              <w:rPr>
                <w:rFonts w:ascii="Latin Modern Sans" w:cs="Latin Modern Sans" w:eastAsia="Latin Modern Sans" w:hAnsi="Latin Modern Sans"/>
                <w:b w:val="0"/>
                <w:sz w:val="20"/>
                <w:szCs w:val="20"/>
                <w:rtl w:val="0"/>
              </w:rPr>
              <w:t xml:space="preserve">psicofisiche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C">
            <w:pPr>
              <w:ind w:left="-108" w:right="0" w:firstLine="0"/>
              <w:jc w:val="center"/>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2</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D">
            <w:pPr>
              <w:numPr>
                <w:ilvl w:val="0"/>
                <w:numId w:val="8"/>
              </w:numPr>
              <w:ind w:left="720" w:hanging="360"/>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disturbi evolutivi specifici</w:t>
            </w:r>
          </w:p>
        </w:tc>
      </w:tr>
      <w:tr>
        <w:trPr>
          <w:cantSplit w:val="0"/>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2F">
            <w:pPr>
              <w:numPr>
                <w:ilvl w:val="0"/>
                <w:numId w:val="2"/>
              </w:numPr>
              <w:tabs>
                <w:tab w:val="left" w:leader="none" w:pos="1080"/>
              </w:tabs>
              <w:ind w:left="1080" w:right="0" w:hanging="360"/>
              <w:rPr/>
            </w:pPr>
            <w:r w:rsidDel="00000000" w:rsidR="00000000" w:rsidRPr="00000000">
              <w:rPr>
                <w:rFonts w:ascii="Latin Modern Sans" w:cs="Latin Modern Sans" w:eastAsia="Latin Modern Sans" w:hAnsi="Latin Modern Sans"/>
                <w:b w:val="0"/>
                <w:sz w:val="20"/>
                <w:szCs w:val="20"/>
                <w:rtl w:val="0"/>
              </w:rPr>
              <w:t xml:space="preserve">DSA (legge 170/2010)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0">
            <w:pPr>
              <w:ind w:left="-108" w:right="0" w:firstLine="0"/>
              <w:jc w:val="center"/>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43</w:t>
            </w:r>
          </w:p>
        </w:tc>
      </w:tr>
      <w:tr>
        <w:trPr>
          <w:cantSplit w:val="0"/>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1">
            <w:pPr>
              <w:numPr>
                <w:ilvl w:val="0"/>
                <w:numId w:val="2"/>
              </w:numPr>
              <w:tabs>
                <w:tab w:val="left" w:leader="none" w:pos="1080"/>
              </w:tabs>
              <w:ind w:left="1080" w:right="0" w:hanging="360"/>
              <w:rPr>
                <w:rFonts w:ascii="Latin Modern Sans" w:cs="Latin Modern Sans" w:eastAsia="Latin Modern Sans" w:hAnsi="Latin Modern Sans"/>
                <w:b w:val="0"/>
              </w:rPr>
            </w:pPr>
            <w:r w:rsidDel="00000000" w:rsidR="00000000" w:rsidRPr="00000000">
              <w:rPr>
                <w:rFonts w:ascii="Latin Modern Sans" w:cs="Latin Modern Sans" w:eastAsia="Latin Modern Sans" w:hAnsi="Latin Modern Sans"/>
                <w:b w:val="0"/>
                <w:sz w:val="20"/>
                <w:szCs w:val="20"/>
                <w:rtl w:val="0"/>
              </w:rPr>
              <w:t xml:space="preserve">altro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2">
            <w:pPr>
              <w:ind w:left="-108" w:right="0" w:firstLine="0"/>
              <w:jc w:val="center"/>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6</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3">
            <w:pPr>
              <w:numPr>
                <w:ilvl w:val="0"/>
                <w:numId w:val="8"/>
              </w:numPr>
              <w:ind w:left="720" w:hanging="360"/>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svantaggio</w:t>
            </w:r>
          </w:p>
        </w:tc>
      </w:tr>
      <w:tr>
        <w:trPr>
          <w:cantSplit w:val="0"/>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5">
            <w:pPr>
              <w:numPr>
                <w:ilvl w:val="0"/>
                <w:numId w:val="3"/>
              </w:numPr>
              <w:tabs>
                <w:tab w:val="left" w:leader="none" w:pos="1080"/>
              </w:tabs>
              <w:ind w:left="1080" w:right="0" w:hanging="360"/>
              <w:rPr>
                <w:rFonts w:ascii="Latin Modern Sans" w:cs="Latin Modern Sans" w:eastAsia="Latin Modern Sans" w:hAnsi="Latin Modern Sans"/>
                <w:b w:val="0"/>
                <w:sz w:val="20"/>
                <w:szCs w:val="20"/>
              </w:rPr>
            </w:pPr>
            <w:r w:rsidDel="00000000" w:rsidR="00000000" w:rsidRPr="00000000">
              <w:rPr>
                <w:rFonts w:ascii="Latin Modern Sans" w:cs="Latin Modern Sans" w:eastAsia="Latin Modern Sans" w:hAnsi="Latin Modern Sans"/>
                <w:b w:val="0"/>
                <w:sz w:val="20"/>
                <w:szCs w:val="20"/>
                <w:rtl w:val="0"/>
              </w:rPr>
              <w:t xml:space="preserve">socio-economico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6">
            <w:pPr>
              <w:ind w:left="-108" w:right="0" w:firstLine="0"/>
              <w:jc w:val="center"/>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w:t>
            </w:r>
          </w:p>
        </w:tc>
      </w:tr>
      <w:tr>
        <w:trPr>
          <w:cantSplit w:val="0"/>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7">
            <w:pPr>
              <w:numPr>
                <w:ilvl w:val="0"/>
                <w:numId w:val="3"/>
              </w:numPr>
              <w:tabs>
                <w:tab w:val="left" w:leader="none" w:pos="1080"/>
              </w:tabs>
              <w:ind w:left="1080" w:right="0" w:hanging="360"/>
              <w:rPr>
                <w:rFonts w:ascii="Latin Modern Sans" w:cs="Latin Modern Sans" w:eastAsia="Latin Modern Sans" w:hAnsi="Latin Modern Sans"/>
                <w:b w:val="0"/>
                <w:sz w:val="20"/>
                <w:szCs w:val="20"/>
              </w:rPr>
            </w:pPr>
            <w:r w:rsidDel="00000000" w:rsidR="00000000" w:rsidRPr="00000000">
              <w:rPr>
                <w:rFonts w:ascii="Latin Modern Sans" w:cs="Latin Modern Sans" w:eastAsia="Latin Modern Sans" w:hAnsi="Latin Modern Sans"/>
                <w:b w:val="0"/>
                <w:sz w:val="20"/>
                <w:szCs w:val="20"/>
                <w:rtl w:val="0"/>
              </w:rPr>
              <w:t xml:space="preserve">linguistico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8">
            <w:pPr>
              <w:ind w:left="-108" w:right="0" w:firstLine="0"/>
              <w:jc w:val="center"/>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5</w:t>
            </w:r>
          </w:p>
        </w:tc>
      </w:tr>
      <w:tr>
        <w:trPr>
          <w:cantSplit w:val="0"/>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9">
            <w:pPr>
              <w:numPr>
                <w:ilvl w:val="0"/>
                <w:numId w:val="3"/>
              </w:numPr>
              <w:tabs>
                <w:tab w:val="left" w:leader="none" w:pos="1080"/>
              </w:tabs>
              <w:ind w:left="1080" w:right="0" w:hanging="360"/>
              <w:rPr>
                <w:rFonts w:ascii="Latin Modern Sans" w:cs="Latin Modern Sans" w:eastAsia="Latin Modern Sans" w:hAnsi="Latin Modern Sans"/>
                <w:b w:val="0"/>
                <w:sz w:val="20"/>
                <w:szCs w:val="20"/>
              </w:rPr>
            </w:pPr>
            <w:r w:rsidDel="00000000" w:rsidR="00000000" w:rsidRPr="00000000">
              <w:rPr>
                <w:rFonts w:ascii="Latin Modern Sans" w:cs="Latin Modern Sans" w:eastAsia="Latin Modern Sans" w:hAnsi="Latin Modern Sans"/>
                <w:b w:val="0"/>
                <w:sz w:val="20"/>
                <w:szCs w:val="20"/>
                <w:rtl w:val="0"/>
              </w:rPr>
              <w:t xml:space="preserve">disagio comportamentale/relazionale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A">
            <w:pPr>
              <w:ind w:left="-108" w:right="0" w:firstLine="0"/>
              <w:jc w:val="center"/>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6</w:t>
            </w:r>
          </w:p>
        </w:tc>
      </w:tr>
      <w:tr>
        <w:trPr>
          <w:cantSplit w:val="0"/>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B">
            <w:pPr>
              <w:numPr>
                <w:ilvl w:val="0"/>
                <w:numId w:val="3"/>
              </w:numPr>
              <w:tabs>
                <w:tab w:val="left" w:leader="none" w:pos="1080"/>
              </w:tabs>
              <w:ind w:left="1080" w:right="0" w:hanging="360"/>
              <w:rPr>
                <w:rFonts w:ascii="Latin Modern Sans" w:cs="Latin Modern Sans" w:eastAsia="Latin Modern Sans" w:hAnsi="Latin Modern Sans"/>
                <w:b w:val="0"/>
                <w:sz w:val="20"/>
                <w:szCs w:val="20"/>
              </w:rPr>
            </w:pPr>
            <w:r w:rsidDel="00000000" w:rsidR="00000000" w:rsidRPr="00000000">
              <w:rPr>
                <w:rFonts w:ascii="Latin Modern Sans" w:cs="Latin Modern Sans" w:eastAsia="Latin Modern Sans" w:hAnsi="Latin Modern Sans"/>
                <w:b w:val="0"/>
                <w:sz w:val="20"/>
                <w:szCs w:val="20"/>
                <w:rtl w:val="0"/>
              </w:rPr>
              <w:t xml:space="preserve">altro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C">
            <w:pPr>
              <w:ind w:left="-108" w:right="0" w:firstLine="0"/>
              <w:jc w:val="center"/>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9</w:t>
            </w:r>
          </w:p>
        </w:tc>
      </w:tr>
      <w:tr>
        <w:trPr>
          <w:cantSplit w:val="0"/>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D">
            <w:pPr>
              <w:jc w:val="right"/>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Totali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E">
            <w:pPr>
              <w:ind w:left="-108" w:right="0" w:firstLine="0"/>
              <w:jc w:val="center"/>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73</w:t>
            </w:r>
          </w:p>
        </w:tc>
      </w:tr>
      <w:tr>
        <w:trPr>
          <w:cantSplit w:val="0"/>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F">
            <w:pPr>
              <w:jc w:val="right"/>
              <w:rPr/>
            </w:pPr>
            <w:r w:rsidDel="00000000" w:rsidR="00000000" w:rsidRPr="00000000">
              <w:rPr>
                <w:rFonts w:ascii="Latin Modern Sans" w:cs="Latin Modern Sans" w:eastAsia="Latin Modern Sans" w:hAnsi="Latin Modern Sans"/>
                <w:b w:val="1"/>
                <w:sz w:val="20"/>
                <w:szCs w:val="20"/>
                <w:rtl w:val="0"/>
              </w:rPr>
              <w:t xml:space="preserve">% su popolazione scolastica (1246)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0">
            <w:pPr>
              <w:ind w:left="-108" w:right="0" w:firstLine="0"/>
              <w:jc w:val="center"/>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5,8%</w:t>
            </w:r>
          </w:p>
        </w:tc>
      </w:tr>
      <w:tr>
        <w:trPr>
          <w:cantSplit w:val="0"/>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41">
            <w:pPr>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N° PEI redatti dai GLO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2">
            <w:pPr>
              <w:ind w:left="-108" w:right="0" w:firstLine="0"/>
              <w:jc w:val="center"/>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2</w:t>
            </w:r>
          </w:p>
        </w:tc>
      </w:tr>
      <w:tr>
        <w:trPr>
          <w:cantSplit w:val="0"/>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43">
            <w:pPr>
              <w:rPr>
                <w:rFonts w:ascii="Latin Modern Sans" w:cs="Latin Modern Sans" w:eastAsia="Latin Modern Sans" w:hAnsi="Latin Modern Sans"/>
              </w:rPr>
            </w:pPr>
            <w:r w:rsidDel="00000000" w:rsidR="00000000" w:rsidRPr="00000000">
              <w:rPr>
                <w:rFonts w:ascii="Latin Modern Sans" w:cs="Latin Modern Sans" w:eastAsia="Latin Modern Sans" w:hAnsi="Latin Modern Sans"/>
                <w:b w:val="1"/>
                <w:sz w:val="20"/>
                <w:szCs w:val="20"/>
                <w:rtl w:val="0"/>
              </w:rPr>
              <w:t xml:space="preserve">N° di PDP redatti dai Consigli di classe in </w:t>
            </w:r>
            <w:r w:rsidDel="00000000" w:rsidR="00000000" w:rsidRPr="00000000">
              <w:rPr>
                <w:rFonts w:ascii="Latin Modern Sans" w:cs="Latin Modern Sans" w:eastAsia="Latin Modern Sans" w:hAnsi="Latin Modern Sans"/>
                <w:b w:val="1"/>
                <w:sz w:val="20"/>
                <w:szCs w:val="20"/>
                <w:u w:val="single"/>
                <w:rtl w:val="0"/>
              </w:rPr>
              <w:t xml:space="preserve">presenza</w:t>
            </w:r>
            <w:r w:rsidDel="00000000" w:rsidR="00000000" w:rsidRPr="00000000">
              <w:rPr>
                <w:rFonts w:ascii="Latin Modern Sans" w:cs="Latin Modern Sans" w:eastAsia="Latin Modern Sans" w:hAnsi="Latin Modern Sans"/>
                <w:b w:val="1"/>
                <w:sz w:val="20"/>
                <w:szCs w:val="20"/>
                <w:rtl w:val="0"/>
              </w:rPr>
              <w:t xml:space="preserve"> di certificazione sanitaria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4">
            <w:pPr>
              <w:ind w:left="-108" w:right="0" w:firstLine="0"/>
              <w:jc w:val="center"/>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49</w:t>
            </w:r>
          </w:p>
        </w:tc>
      </w:tr>
      <w:tr>
        <w:trPr>
          <w:cantSplit w:val="0"/>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45">
            <w:pPr>
              <w:rPr>
                <w:rFonts w:ascii="Latin Modern Sans" w:cs="Latin Modern Sans" w:eastAsia="Latin Modern Sans" w:hAnsi="Latin Modern Sans"/>
              </w:rPr>
            </w:pPr>
            <w:r w:rsidDel="00000000" w:rsidR="00000000" w:rsidRPr="00000000">
              <w:rPr>
                <w:rFonts w:ascii="Latin Modern Sans" w:cs="Latin Modern Sans" w:eastAsia="Latin Modern Sans" w:hAnsi="Latin Modern Sans"/>
                <w:b w:val="1"/>
                <w:sz w:val="20"/>
                <w:szCs w:val="20"/>
                <w:rtl w:val="0"/>
              </w:rPr>
              <w:t xml:space="preserve">N° di PDP redatti dai Consigli di classe in </w:t>
            </w:r>
            <w:r w:rsidDel="00000000" w:rsidR="00000000" w:rsidRPr="00000000">
              <w:rPr>
                <w:rFonts w:ascii="Latin Modern Sans" w:cs="Latin Modern Sans" w:eastAsia="Latin Modern Sans" w:hAnsi="Latin Modern Sans"/>
                <w:b w:val="1"/>
                <w:sz w:val="20"/>
                <w:szCs w:val="20"/>
                <w:u w:val="single"/>
                <w:rtl w:val="0"/>
              </w:rPr>
              <w:t xml:space="preserve">assenza</w:t>
            </w:r>
            <w:r w:rsidDel="00000000" w:rsidR="00000000" w:rsidRPr="00000000">
              <w:rPr>
                <w:rFonts w:ascii="Latin Modern Sans" w:cs="Latin Modern Sans" w:eastAsia="Latin Modern Sans" w:hAnsi="Latin Modern Sans"/>
                <w:b w:val="1"/>
                <w:sz w:val="20"/>
                <w:szCs w:val="20"/>
                <w:rtl w:val="0"/>
              </w:rPr>
              <w:t xml:space="preserve"> di certificazione sanitaria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6">
            <w:pPr>
              <w:ind w:left="-108" w:right="0" w:firstLine="0"/>
              <w:jc w:val="center"/>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13</w:t>
            </w:r>
          </w:p>
        </w:tc>
      </w:tr>
    </w:tbl>
    <w:p w:rsidR="00000000" w:rsidDel="00000000" w:rsidP="00000000" w:rsidRDefault="00000000" w:rsidRPr="00000000" w14:paraId="00000047">
      <w:pPr>
        <w:rPr>
          <w:rFonts w:ascii="Latin Modern Sans" w:cs="Latin Modern Sans" w:eastAsia="Latin Modern Sans" w:hAnsi="Latin Modern Sans"/>
        </w:rPr>
      </w:pPr>
      <w:r w:rsidDel="00000000" w:rsidR="00000000" w:rsidRPr="00000000">
        <w:rPr>
          <w:rtl w:val="0"/>
        </w:rPr>
      </w:r>
    </w:p>
    <w:p w:rsidR="00000000" w:rsidDel="00000000" w:rsidP="00000000" w:rsidRDefault="00000000" w:rsidRPr="00000000" w14:paraId="00000048">
      <w:pPr>
        <w:rPr>
          <w:rFonts w:ascii="Latin Modern Sans" w:cs="Latin Modern Sans" w:eastAsia="Latin Modern Sans" w:hAnsi="Latin Modern Sans"/>
        </w:rPr>
      </w:pPr>
      <w:r w:rsidDel="00000000" w:rsidR="00000000" w:rsidRPr="00000000">
        <w:rPr>
          <w:rtl w:val="0"/>
        </w:rPr>
      </w:r>
    </w:p>
    <w:tbl>
      <w:tblPr>
        <w:tblStyle w:val="Table4"/>
        <w:tblW w:w="9642.0" w:type="dxa"/>
        <w:jc w:val="left"/>
        <w:tblInd w:w="-1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26"/>
        <w:gridCol w:w="5616"/>
        <w:tblGridChange w:id="0">
          <w:tblGrid>
            <w:gridCol w:w="4026"/>
            <w:gridCol w:w="5616"/>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9">
            <w:pPr>
              <w:numPr>
                <w:ilvl w:val="0"/>
                <w:numId w:val="7"/>
              </w:numPr>
              <w:ind w:left="720" w:hanging="360"/>
              <w:rPr>
                <w:rFonts w:ascii="Latin Modern Sans" w:cs="Latin Modern Sans" w:eastAsia="Latin Modern Sans" w:hAnsi="Latin Modern Sans"/>
                <w:b w:val="1"/>
              </w:rPr>
            </w:pPr>
            <w:r w:rsidDel="00000000" w:rsidR="00000000" w:rsidRPr="00000000">
              <w:rPr>
                <w:rFonts w:ascii="Latin Modern Sans" w:cs="Latin Modern Sans" w:eastAsia="Latin Modern Sans" w:hAnsi="Latin Modern Sans"/>
                <w:b w:val="1"/>
                <w:rtl w:val="0"/>
              </w:rPr>
              <w:t xml:space="preserve">Risorse professionali specifiche</w:t>
            </w:r>
          </w:p>
          <w:p w:rsidR="00000000" w:rsidDel="00000000" w:rsidP="00000000" w:rsidRDefault="00000000" w:rsidRPr="00000000" w14:paraId="0000004A">
            <w:pPr>
              <w:jc w:val="right"/>
              <w:rPr>
                <w:rFonts w:ascii="Latin Modern Sans" w:cs="Latin Modern Sans" w:eastAsia="Latin Modern Sans" w:hAnsi="Latin Modern Sans"/>
                <w:i w:val="1"/>
                <w:sz w:val="20"/>
                <w:szCs w:val="20"/>
              </w:rPr>
            </w:pPr>
            <w:r w:rsidDel="00000000" w:rsidR="00000000" w:rsidRPr="00000000">
              <w:rPr>
                <w:rFonts w:ascii="Latin Modern Sans" w:cs="Latin Modern Sans" w:eastAsia="Latin Modern Sans" w:hAnsi="Latin Modern Sans"/>
                <w:i w:val="1"/>
                <w:sz w:val="20"/>
                <w:szCs w:val="20"/>
                <w:rtl w:val="0"/>
              </w:rPr>
              <w:t xml:space="preserve">Prevalentemente utilizzate in…</w:t>
            </w:r>
          </w:p>
        </w:tc>
      </w:tr>
      <w:tr>
        <w:trPr>
          <w:cantSplit w:val="0"/>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4C">
            <w:pPr>
              <w:jc w:val="right"/>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Insegnanti di sostegno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D">
            <w:pPr>
              <w:rPr>
                <w:rFonts w:ascii="Latin Modern Sans" w:cs="Latin Modern Sans" w:eastAsia="Latin Modern Sans" w:hAnsi="Latin Modern Sans"/>
                <w:sz w:val="20"/>
                <w:szCs w:val="20"/>
              </w:rPr>
            </w:pPr>
            <w:r w:rsidDel="00000000" w:rsidR="00000000" w:rsidRPr="00000000">
              <w:rPr>
                <w:rFonts w:ascii="Latin Modern Sans" w:cs="Latin Modern Sans" w:eastAsia="Latin Modern Sans" w:hAnsi="Latin Modern Sans"/>
                <w:sz w:val="20"/>
                <w:szCs w:val="20"/>
                <w:rtl w:val="0"/>
              </w:rPr>
              <w:t xml:space="preserve">Attività individualizzate e di piccolo gruppo; accoglienza e rapporto con la famiglia; rapporti con le altre componenti del GLHO; redazione PEI.</w:t>
            </w:r>
          </w:p>
        </w:tc>
      </w:tr>
      <w:tr>
        <w:trPr>
          <w:cantSplit w:val="0"/>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4E">
            <w:pPr>
              <w:jc w:val="right"/>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Referente di Istituto (BES)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F">
            <w:pPr>
              <w:jc w:val="left"/>
              <w:rPr>
                <w:rFonts w:ascii="Latin Modern Sans" w:cs="Latin Modern Sans" w:eastAsia="Latin Modern Sans" w:hAnsi="Latin Modern Sans"/>
                <w:b w:val="0"/>
                <w:sz w:val="20"/>
                <w:szCs w:val="20"/>
              </w:rPr>
            </w:pPr>
            <w:r w:rsidDel="00000000" w:rsidR="00000000" w:rsidRPr="00000000">
              <w:rPr>
                <w:rFonts w:ascii="Latin Modern Sans" w:cs="Latin Modern Sans" w:eastAsia="Latin Modern Sans" w:hAnsi="Latin Modern Sans"/>
                <w:b w:val="0"/>
                <w:sz w:val="20"/>
                <w:szCs w:val="20"/>
                <w:rtl w:val="0"/>
              </w:rPr>
              <w:t xml:space="preserve">Raccolta dei dati relativi a BES, DSA e DVA; redazione del PAI; consulenza redazione PDP; mediazione con le famiglie.</w:t>
            </w:r>
          </w:p>
        </w:tc>
      </w:tr>
      <w:tr>
        <w:trPr>
          <w:cantSplit w:val="0"/>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50">
            <w:pPr>
              <w:jc w:val="right"/>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Psicopedagogisti e affini esterni/interni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1">
            <w:pPr>
              <w:jc w:val="left"/>
              <w:rPr>
                <w:rFonts w:ascii="Latin Modern Sans" w:cs="Latin Modern Sans" w:eastAsia="Latin Modern Sans" w:hAnsi="Latin Modern Sans"/>
                <w:b w:val="0"/>
                <w:sz w:val="20"/>
                <w:szCs w:val="20"/>
              </w:rPr>
            </w:pPr>
            <w:r w:rsidDel="00000000" w:rsidR="00000000" w:rsidRPr="00000000">
              <w:rPr>
                <w:rFonts w:ascii="Latin Modern Sans" w:cs="Latin Modern Sans" w:eastAsia="Latin Modern Sans" w:hAnsi="Latin Modern Sans"/>
                <w:b w:val="0"/>
                <w:sz w:val="20"/>
                <w:szCs w:val="20"/>
                <w:rtl w:val="0"/>
              </w:rPr>
              <w:t xml:space="preserve">Sportelli e laboratori (sportello di consulenza psicologica, counseling per orientamento universitario, laboratorio metodo di studio per DSA)</w:t>
            </w:r>
          </w:p>
        </w:tc>
      </w:tr>
      <w:tr>
        <w:trPr>
          <w:cantSplit w:val="0"/>
          <w:trHeight w:val="338"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52">
            <w:pPr>
              <w:jc w:val="right"/>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Mediatore linguistico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3">
            <w:pPr>
              <w:jc w:val="left"/>
              <w:rPr>
                <w:rFonts w:ascii="Latin Modern Sans" w:cs="Latin Modern Sans" w:eastAsia="Latin Modern Sans" w:hAnsi="Latin Modern Sans"/>
                <w:b w:val="0"/>
                <w:sz w:val="20"/>
                <w:szCs w:val="20"/>
              </w:rPr>
            </w:pPr>
            <w:r w:rsidDel="00000000" w:rsidR="00000000" w:rsidRPr="00000000">
              <w:rPr>
                <w:rFonts w:ascii="Latin Modern Sans" w:cs="Latin Modern Sans" w:eastAsia="Latin Modern Sans" w:hAnsi="Latin Modern Sans"/>
                <w:b w:val="0"/>
                <w:sz w:val="20"/>
                <w:szCs w:val="20"/>
                <w:rtl w:val="0"/>
              </w:rPr>
              <w:t xml:space="preserve">Incontri con le famiglie e assistenza alla comunicazione in classe.</w:t>
            </w:r>
          </w:p>
        </w:tc>
      </w:tr>
    </w:tbl>
    <w:p w:rsidR="00000000" w:rsidDel="00000000" w:rsidP="00000000" w:rsidRDefault="00000000" w:rsidRPr="00000000" w14:paraId="00000054">
      <w:pPr>
        <w:rPr>
          <w:rFonts w:ascii="Latin Modern Sans" w:cs="Latin Modern Sans" w:eastAsia="Latin Modern Sans" w:hAnsi="Latin Modern Sans"/>
        </w:rPr>
      </w:pPr>
      <w:r w:rsidDel="00000000" w:rsidR="00000000" w:rsidRPr="00000000">
        <w:rPr>
          <w:rtl w:val="0"/>
        </w:rPr>
      </w:r>
    </w:p>
    <w:p w:rsidR="00000000" w:rsidDel="00000000" w:rsidP="00000000" w:rsidRDefault="00000000" w:rsidRPr="00000000" w14:paraId="00000055">
      <w:pPr>
        <w:rPr>
          <w:rFonts w:ascii="Latin Modern Sans" w:cs="Latin Modern Sans" w:eastAsia="Latin Modern Sans" w:hAnsi="Latin Modern Sans"/>
        </w:rPr>
      </w:pPr>
      <w:r w:rsidDel="00000000" w:rsidR="00000000" w:rsidRPr="00000000">
        <w:rPr>
          <w:rtl w:val="0"/>
        </w:rPr>
      </w:r>
    </w:p>
    <w:tbl>
      <w:tblPr>
        <w:tblStyle w:val="Table5"/>
        <w:tblW w:w="9642.0" w:type="dxa"/>
        <w:jc w:val="left"/>
        <w:tblInd w:w="-1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26"/>
        <w:gridCol w:w="5616"/>
        <w:tblGridChange w:id="0">
          <w:tblGrid>
            <w:gridCol w:w="4026"/>
            <w:gridCol w:w="5616"/>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6">
            <w:pPr>
              <w:numPr>
                <w:ilvl w:val="0"/>
                <w:numId w:val="7"/>
              </w:numPr>
              <w:ind w:left="720" w:hanging="360"/>
              <w:rPr>
                <w:rFonts w:ascii="Latin Modern Sans" w:cs="Latin Modern Sans" w:eastAsia="Latin Modern Sans" w:hAnsi="Latin Modern Sans"/>
                <w:b w:val="1"/>
              </w:rPr>
            </w:pPr>
            <w:r w:rsidDel="00000000" w:rsidR="00000000" w:rsidRPr="00000000">
              <w:rPr>
                <w:rFonts w:ascii="Latin Modern Sans" w:cs="Latin Modern Sans" w:eastAsia="Latin Modern Sans" w:hAnsi="Latin Modern Sans"/>
                <w:b w:val="1"/>
                <w:rtl w:val="0"/>
              </w:rPr>
              <w:t xml:space="preserve">Coinvolgimento docenti curricolari</w:t>
            </w:r>
          </w:p>
          <w:p w:rsidR="00000000" w:rsidDel="00000000" w:rsidP="00000000" w:rsidRDefault="00000000" w:rsidRPr="00000000" w14:paraId="00000057">
            <w:pPr>
              <w:jc w:val="right"/>
              <w:rPr>
                <w:rFonts w:ascii="Latin Modern Sans" w:cs="Latin Modern Sans" w:eastAsia="Latin Modern Sans" w:hAnsi="Latin Modern Sans"/>
                <w:i w:val="1"/>
                <w:sz w:val="20"/>
                <w:szCs w:val="20"/>
              </w:rPr>
            </w:pPr>
            <w:r w:rsidDel="00000000" w:rsidR="00000000" w:rsidRPr="00000000">
              <w:rPr>
                <w:rFonts w:ascii="Latin Modern Sans" w:cs="Latin Modern Sans" w:eastAsia="Latin Modern Sans" w:hAnsi="Latin Modern Sans"/>
                <w:i w:val="1"/>
                <w:sz w:val="20"/>
                <w:szCs w:val="20"/>
                <w:rtl w:val="0"/>
              </w:rPr>
              <w:t xml:space="preserve">Attraverso…</w:t>
            </w:r>
          </w:p>
        </w:tc>
      </w:tr>
      <w:tr>
        <w:trPr>
          <w:cantSplit w:val="0"/>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59">
            <w:pPr>
              <w:jc w:val="right"/>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Coordinatori di classe e simili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A">
            <w:pPr>
              <w:rPr>
                <w:rFonts w:ascii="Latin Modern Sans" w:cs="Latin Modern Sans" w:eastAsia="Latin Modern Sans" w:hAnsi="Latin Modern Sans"/>
                <w:b w:val="0"/>
                <w:sz w:val="20"/>
                <w:szCs w:val="20"/>
              </w:rPr>
            </w:pPr>
            <w:r w:rsidDel="00000000" w:rsidR="00000000" w:rsidRPr="00000000">
              <w:rPr>
                <w:rFonts w:ascii="Latin Modern Sans" w:cs="Latin Modern Sans" w:eastAsia="Latin Modern Sans" w:hAnsi="Latin Modern Sans"/>
                <w:b w:val="0"/>
                <w:sz w:val="20"/>
                <w:szCs w:val="20"/>
                <w:rtl w:val="0"/>
              </w:rPr>
              <w:t xml:space="preserve">Rapporti con famiglie; consigli di classe per definizione PEI e PDP; redazione PDP, accoglienza studenti stranieri.</w:t>
            </w:r>
          </w:p>
        </w:tc>
      </w:tr>
      <w:tr>
        <w:trPr>
          <w:cantSplit w:val="0"/>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5B">
            <w:pPr>
              <w:jc w:val="right"/>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Docenti con specifica formazione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C">
            <w:pPr>
              <w:rPr>
                <w:rFonts w:ascii="Latin Modern Sans" w:cs="Latin Modern Sans" w:eastAsia="Latin Modern Sans" w:hAnsi="Latin Modern Sans"/>
                <w:sz w:val="20"/>
                <w:szCs w:val="20"/>
              </w:rPr>
            </w:pPr>
            <w:r w:rsidDel="00000000" w:rsidR="00000000" w:rsidRPr="00000000">
              <w:rPr>
                <w:rFonts w:ascii="Latin Modern Sans" w:cs="Latin Modern Sans" w:eastAsia="Latin Modern Sans" w:hAnsi="Latin Modern Sans"/>
                <w:sz w:val="20"/>
                <w:szCs w:val="20"/>
                <w:rtl w:val="0"/>
              </w:rPr>
              <w:t xml:space="preserve">Partecipazione al GLI; rapporti con famiglie;</w:t>
            </w:r>
          </w:p>
        </w:tc>
      </w:tr>
      <w:tr>
        <w:trPr>
          <w:cantSplit w:val="0"/>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5D">
            <w:pPr>
              <w:jc w:val="right"/>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Altri docenti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E">
            <w:pPr>
              <w:rPr>
                <w:rFonts w:ascii="Latin Modern Sans" w:cs="Latin Modern Sans" w:eastAsia="Latin Modern Sans" w:hAnsi="Latin Modern Sans"/>
                <w:sz w:val="20"/>
                <w:szCs w:val="20"/>
              </w:rPr>
            </w:pPr>
            <w:r w:rsidDel="00000000" w:rsidR="00000000" w:rsidRPr="00000000">
              <w:rPr>
                <w:rFonts w:ascii="Latin Modern Sans" w:cs="Latin Modern Sans" w:eastAsia="Latin Modern Sans" w:hAnsi="Latin Modern Sans"/>
                <w:sz w:val="20"/>
                <w:szCs w:val="20"/>
                <w:rtl w:val="0"/>
              </w:rPr>
              <w:t xml:space="preserve">Partecipazione a GLI; consigli di classe per definizione PDP; tutoraggio alunni.</w:t>
            </w:r>
          </w:p>
        </w:tc>
      </w:tr>
    </w:tbl>
    <w:p w:rsidR="00000000" w:rsidDel="00000000" w:rsidP="00000000" w:rsidRDefault="00000000" w:rsidRPr="00000000" w14:paraId="0000005F">
      <w:pPr>
        <w:rPr>
          <w:rFonts w:ascii="Latin Modern Sans" w:cs="Latin Modern Sans" w:eastAsia="Latin Modern Sans" w:hAnsi="Latin Modern Sans"/>
        </w:rPr>
      </w:pPr>
      <w:r w:rsidDel="00000000" w:rsidR="00000000" w:rsidRPr="00000000">
        <w:rPr>
          <w:rtl w:val="0"/>
        </w:rPr>
      </w:r>
    </w:p>
    <w:p w:rsidR="00000000" w:rsidDel="00000000" w:rsidP="00000000" w:rsidRDefault="00000000" w:rsidRPr="00000000" w14:paraId="00000060">
      <w:pPr>
        <w:rPr>
          <w:rFonts w:ascii="Latin Modern Sans" w:cs="Latin Modern Sans" w:eastAsia="Latin Modern Sans" w:hAnsi="Latin Modern Sans"/>
        </w:rPr>
      </w:pPr>
      <w:r w:rsidDel="00000000" w:rsidR="00000000" w:rsidRPr="00000000">
        <w:rPr>
          <w:rtl w:val="0"/>
        </w:rPr>
      </w:r>
    </w:p>
    <w:tbl>
      <w:tblPr>
        <w:tblStyle w:val="Table6"/>
        <w:tblW w:w="9638.0" w:type="dxa"/>
        <w:jc w:val="left"/>
        <w:tblInd w:w="-103.0" w:type="dxa"/>
        <w:tblBorders>
          <w:top w:color="000000" w:space="0" w:sz="4" w:val="single"/>
          <w:left w:color="000000" w:space="0" w:sz="4" w:val="single"/>
          <w:bottom w:color="000000" w:space="0" w:sz="4" w:val="single"/>
          <w:insideH w:color="000000" w:space="0" w:sz="4" w:val="single"/>
        </w:tblBorders>
        <w:tblLayout w:type="fixed"/>
        <w:tblLook w:val="0000"/>
      </w:tblPr>
      <w:tblGrid>
        <w:gridCol w:w="4013"/>
        <w:gridCol w:w="5625"/>
        <w:tblGridChange w:id="0">
          <w:tblGrid>
            <w:gridCol w:w="4013"/>
            <w:gridCol w:w="5625"/>
          </w:tblGrid>
        </w:tblGridChange>
      </w:tblGrid>
      <w:tr>
        <w:trPr>
          <w:cantSplit w:val="0"/>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61">
            <w:pPr>
              <w:numPr>
                <w:ilvl w:val="0"/>
                <w:numId w:val="7"/>
              </w:numPr>
              <w:ind w:left="720" w:hanging="360"/>
              <w:rPr>
                <w:rFonts w:ascii="Latin Modern Sans" w:cs="Latin Modern Sans" w:eastAsia="Latin Modern Sans" w:hAnsi="Latin Modern Sans"/>
                <w:b w:val="1"/>
              </w:rPr>
            </w:pPr>
            <w:r w:rsidDel="00000000" w:rsidR="00000000" w:rsidRPr="00000000">
              <w:rPr>
                <w:rFonts w:ascii="Latin Modern Sans" w:cs="Latin Modern Sans" w:eastAsia="Latin Modern Sans" w:hAnsi="Latin Modern Sans"/>
                <w:b w:val="1"/>
                <w:rtl w:val="0"/>
              </w:rPr>
              <w:t xml:space="preserve">Coinvolgimento personale ATA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2">
            <w:pPr>
              <w:rPr>
                <w:rFonts w:ascii="Latin Modern Sans" w:cs="Latin Modern Sans" w:eastAsia="Latin Modern Sans" w:hAnsi="Latin Modern Sans"/>
                <w:sz w:val="20"/>
                <w:szCs w:val="20"/>
              </w:rPr>
            </w:pPr>
            <w:r w:rsidDel="00000000" w:rsidR="00000000" w:rsidRPr="00000000">
              <w:rPr>
                <w:rFonts w:ascii="Latin Modern Sans" w:cs="Latin Modern Sans" w:eastAsia="Latin Modern Sans" w:hAnsi="Latin Modern Sans"/>
                <w:sz w:val="20"/>
                <w:szCs w:val="20"/>
                <w:rtl w:val="0"/>
              </w:rPr>
              <w:t xml:space="preserve">Supporto studenti BES.</w:t>
            </w:r>
          </w:p>
        </w:tc>
      </w:tr>
      <w:tr>
        <w:trPr>
          <w:cantSplit w:val="0"/>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63">
            <w:pPr>
              <w:numPr>
                <w:ilvl w:val="0"/>
                <w:numId w:val="7"/>
              </w:numPr>
              <w:ind w:left="720" w:hanging="360"/>
              <w:rPr>
                <w:rFonts w:ascii="Latin Modern Sans" w:cs="Latin Modern Sans" w:eastAsia="Latin Modern Sans" w:hAnsi="Latin Modern Sans"/>
                <w:b w:val="1"/>
              </w:rPr>
            </w:pPr>
            <w:r w:rsidDel="00000000" w:rsidR="00000000" w:rsidRPr="00000000">
              <w:rPr>
                <w:rFonts w:ascii="Latin Modern Sans" w:cs="Latin Modern Sans" w:eastAsia="Latin Modern Sans" w:hAnsi="Latin Modern Sans"/>
                <w:b w:val="1"/>
                <w:rtl w:val="0"/>
              </w:rPr>
              <w:t xml:space="preserve">Coinvolgimento famiglie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4">
            <w:pPr>
              <w:rPr>
                <w:rFonts w:ascii="Latin Modern Sans" w:cs="Latin Modern Sans" w:eastAsia="Latin Modern Sans" w:hAnsi="Latin Modern Sans"/>
                <w:sz w:val="20"/>
                <w:szCs w:val="20"/>
              </w:rPr>
            </w:pPr>
            <w:r w:rsidDel="00000000" w:rsidR="00000000" w:rsidRPr="00000000">
              <w:rPr>
                <w:rFonts w:ascii="Latin Modern Sans" w:cs="Latin Modern Sans" w:eastAsia="Latin Modern Sans" w:hAnsi="Latin Modern Sans"/>
                <w:sz w:val="20"/>
                <w:szCs w:val="20"/>
                <w:rtl w:val="0"/>
              </w:rPr>
              <w:t xml:space="preserve">Informazione e formazione su genitorialità e psicopedagogia dell’età evolutiva; coinvolgimento in attività di promozione della comunità educante.</w:t>
            </w:r>
          </w:p>
        </w:tc>
      </w:tr>
      <w:tr>
        <w:trPr>
          <w:cantSplit w:val="0"/>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65">
            <w:pPr>
              <w:numPr>
                <w:ilvl w:val="0"/>
                <w:numId w:val="7"/>
              </w:numPr>
              <w:ind w:left="720" w:hanging="360"/>
              <w:rPr>
                <w:rFonts w:ascii="Latin Modern Sans" w:cs="Latin Modern Sans" w:eastAsia="Latin Modern Sans" w:hAnsi="Latin Modern Sans"/>
                <w:b w:val="1"/>
              </w:rPr>
            </w:pPr>
            <w:r w:rsidDel="00000000" w:rsidR="00000000" w:rsidRPr="00000000">
              <w:rPr>
                <w:rFonts w:ascii="Latin Modern Sans" w:cs="Latin Modern Sans" w:eastAsia="Latin Modern Sans" w:hAnsi="Latin Modern Sans"/>
                <w:b w:val="1"/>
                <w:rtl w:val="0"/>
              </w:rPr>
              <w:t xml:space="preserve">Rapporti con servizi sociosanitari territoriali e istituzioni deputate alla sicurezza. Rapporti con CTS/CTI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6">
            <w:pPr>
              <w:rPr>
                <w:rFonts w:ascii="Latin Modern Sans" w:cs="Latin Modern Sans" w:eastAsia="Latin Modern Sans" w:hAnsi="Latin Modern Sans"/>
                <w:sz w:val="20"/>
                <w:szCs w:val="20"/>
              </w:rPr>
            </w:pPr>
            <w:r w:rsidDel="00000000" w:rsidR="00000000" w:rsidRPr="00000000">
              <w:rPr>
                <w:rFonts w:ascii="Latin Modern Sans" w:cs="Latin Modern Sans" w:eastAsia="Latin Modern Sans" w:hAnsi="Latin Modern Sans"/>
                <w:sz w:val="20"/>
                <w:szCs w:val="20"/>
                <w:rtl w:val="0"/>
              </w:rPr>
              <w:t xml:space="preserve">Accordi di programma/protocolli di intesa formalizzati su disabilità; accordi di programma/protocolli di intesa formalizzati su disagio e simili; procedure condivise di intervento sulla disabilità; procedure condivise di intervento su disagio e simili.</w:t>
            </w:r>
          </w:p>
        </w:tc>
      </w:tr>
      <w:tr>
        <w:trPr>
          <w:cantSplit w:val="0"/>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67">
            <w:pPr>
              <w:numPr>
                <w:ilvl w:val="0"/>
                <w:numId w:val="7"/>
              </w:numPr>
              <w:ind w:left="720" w:hanging="360"/>
              <w:rPr>
                <w:rFonts w:ascii="Latin Modern Sans" w:cs="Latin Modern Sans" w:eastAsia="Latin Modern Sans" w:hAnsi="Latin Modern Sans"/>
                <w:b w:val="1"/>
              </w:rPr>
            </w:pPr>
            <w:r w:rsidDel="00000000" w:rsidR="00000000" w:rsidRPr="00000000">
              <w:rPr>
                <w:rFonts w:ascii="Latin Modern Sans" w:cs="Latin Modern Sans" w:eastAsia="Latin Modern Sans" w:hAnsi="Latin Modern Sans"/>
                <w:b w:val="1"/>
                <w:rtl w:val="0"/>
              </w:rPr>
              <w:t xml:space="preserve">Rapporti con privato sociale e volontariato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8">
            <w:pPr>
              <w:rPr>
                <w:rFonts w:ascii="Latin Modern Sans" w:cs="Latin Modern Sans" w:eastAsia="Latin Modern Sans" w:hAnsi="Latin Modern Sans"/>
                <w:sz w:val="20"/>
                <w:szCs w:val="20"/>
              </w:rPr>
            </w:pPr>
            <w:r w:rsidDel="00000000" w:rsidR="00000000" w:rsidRPr="00000000">
              <w:rPr>
                <w:rFonts w:ascii="Latin Modern Sans" w:cs="Latin Modern Sans" w:eastAsia="Latin Modern Sans" w:hAnsi="Latin Modern Sans"/>
                <w:sz w:val="20"/>
                <w:szCs w:val="20"/>
                <w:rtl w:val="0"/>
              </w:rPr>
              <w:t xml:space="preserve">Progetti integrati a livello di singola scuola</w:t>
            </w:r>
          </w:p>
        </w:tc>
      </w:tr>
      <w:tr>
        <w:trPr>
          <w:cantSplit w:val="0"/>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69">
            <w:pPr>
              <w:numPr>
                <w:ilvl w:val="0"/>
                <w:numId w:val="7"/>
              </w:numPr>
              <w:ind w:left="720" w:hanging="360"/>
              <w:rPr>
                <w:rFonts w:ascii="Latin Modern Sans" w:cs="Latin Modern Sans" w:eastAsia="Latin Modern Sans" w:hAnsi="Latin Modern Sans"/>
                <w:b w:val="1"/>
              </w:rPr>
            </w:pPr>
            <w:r w:rsidDel="00000000" w:rsidR="00000000" w:rsidRPr="00000000">
              <w:rPr>
                <w:rFonts w:ascii="Latin Modern Sans" w:cs="Latin Modern Sans" w:eastAsia="Latin Modern Sans" w:hAnsi="Latin Modern Sans"/>
                <w:b w:val="1"/>
                <w:rtl w:val="0"/>
              </w:rPr>
              <w:t xml:space="preserve">Formazione docenti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A">
            <w:pPr>
              <w:rPr>
                <w:rFonts w:ascii="Latin Modern Sans" w:cs="Latin Modern Sans" w:eastAsia="Latin Modern Sans" w:hAnsi="Latin Modern Sans"/>
                <w:sz w:val="20"/>
                <w:szCs w:val="20"/>
              </w:rPr>
            </w:pPr>
            <w:r w:rsidDel="00000000" w:rsidR="00000000" w:rsidRPr="00000000">
              <w:rPr>
                <w:rFonts w:ascii="Latin Modern Sans" w:cs="Latin Modern Sans" w:eastAsia="Latin Modern Sans" w:hAnsi="Latin Modern Sans"/>
                <w:sz w:val="20"/>
                <w:szCs w:val="20"/>
                <w:rtl w:val="0"/>
              </w:rPr>
              <w:t xml:space="preserve">Strategie e metodologie educativo-didattiche/gestione della classe; didattica speciale e progetti educativo-didattici a prevalente tematica inclusiva (DSA) e svantaggio linguistico </w:t>
            </w:r>
          </w:p>
        </w:tc>
      </w:tr>
    </w:tbl>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in Modern Sans" w:cs="Latin Modern Sans" w:eastAsia="Latin Modern Sans" w:hAnsi="Latin Moder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in Modern Sans" w:cs="Latin Modern Sans" w:eastAsia="Latin Modern Sans" w:hAnsi="Latin Modern Sans"/>
          <w:b w:val="0"/>
          <w:i w:val="0"/>
          <w:smallCaps w:val="0"/>
          <w:strike w:val="0"/>
          <w:color w:val="000000"/>
          <w:sz w:val="20"/>
          <w:szCs w:val="20"/>
          <w:u w:val="none"/>
          <w:shd w:fill="auto" w:val="clear"/>
          <w:vertAlign w:val="baseline"/>
        </w:rPr>
      </w:pPr>
      <w:r w:rsidDel="00000000" w:rsidR="00000000" w:rsidRPr="00000000">
        <w:rPr>
          <w:rtl w:val="0"/>
        </w:rPr>
      </w:r>
    </w:p>
    <w:tbl>
      <w:tblPr>
        <w:tblStyle w:val="Table7"/>
        <w:tblW w:w="9638.0" w:type="dxa"/>
        <w:jc w:val="left"/>
        <w:tblInd w:w="-103.0" w:type="dxa"/>
        <w:tblBorders>
          <w:top w:color="000000" w:space="0" w:sz="4" w:val="single"/>
          <w:left w:color="000000" w:space="0" w:sz="4" w:val="single"/>
          <w:bottom w:color="000000" w:space="0" w:sz="4" w:val="single"/>
          <w:insideH w:color="000000" w:space="0" w:sz="4" w:val="single"/>
        </w:tblBorders>
        <w:tblLayout w:type="fixed"/>
        <w:tblLook w:val="0000"/>
      </w:tblPr>
      <w:tblGrid>
        <w:gridCol w:w="6839"/>
        <w:gridCol w:w="557"/>
        <w:gridCol w:w="557"/>
        <w:gridCol w:w="557"/>
        <w:gridCol w:w="558"/>
        <w:gridCol w:w="570"/>
        <w:tblGridChange w:id="0">
          <w:tblGrid>
            <w:gridCol w:w="6839"/>
            <w:gridCol w:w="557"/>
            <w:gridCol w:w="557"/>
            <w:gridCol w:w="557"/>
            <w:gridCol w:w="558"/>
            <w:gridCol w:w="570"/>
          </w:tblGrid>
        </w:tblGridChange>
      </w:tblGrid>
      <w:tr>
        <w:trPr>
          <w:cantSplit w:val="0"/>
          <w:trHeight w:val="242" w:hRule="atLeast"/>
          <w:tblHeader w:val="0"/>
        </w:trPr>
        <w:tc>
          <w:tcPr>
            <w:tcBorders>
              <w:top w:color="000000" w:space="0" w:sz="4" w:val="single"/>
              <w:left w:color="000000" w:space="0" w:sz="4" w:val="single"/>
              <w:bottom w:color="000000" w:space="0" w:sz="4" w:val="single"/>
            </w:tcBorders>
            <w:shd w:fill="eeeeee" w:val="clear"/>
            <w:vAlign w:val="center"/>
          </w:tcPr>
          <w:p w:rsidR="00000000" w:rsidDel="00000000" w:rsidP="00000000" w:rsidRDefault="00000000" w:rsidRPr="00000000" w14:paraId="0000006D">
            <w:pPr>
              <w:rPr>
                <w:rFonts w:ascii="Latin Modern Sans" w:cs="Latin Modern Sans" w:eastAsia="Latin Modern Sans" w:hAnsi="Latin Modern Sans"/>
                <w:b w:val="1"/>
              </w:rPr>
            </w:pPr>
            <w:r w:rsidDel="00000000" w:rsidR="00000000" w:rsidRPr="00000000">
              <w:rPr>
                <w:rFonts w:ascii="Latin Modern Sans" w:cs="Latin Modern Sans" w:eastAsia="Latin Modern Sans" w:hAnsi="Latin Modern Sans"/>
                <w:b w:val="1"/>
                <w:rtl w:val="0"/>
              </w:rPr>
              <w:t xml:space="preserve">Sintesi dei punti di forza e di criticità rilevati*:</w:t>
            </w:r>
          </w:p>
        </w:tc>
        <w:tc>
          <w:tcPr>
            <w:tcBorders>
              <w:top w:color="000000" w:space="0" w:sz="4" w:val="single"/>
              <w:left w:color="000000" w:space="0" w:sz="4" w:val="single"/>
              <w:bottom w:color="000000" w:space="0" w:sz="4" w:val="single"/>
            </w:tcBorders>
            <w:shd w:fill="eeeeee" w:val="clear"/>
            <w:vAlign w:val="center"/>
          </w:tcPr>
          <w:p w:rsidR="00000000" w:rsidDel="00000000" w:rsidP="00000000" w:rsidRDefault="00000000" w:rsidRPr="00000000" w14:paraId="0000006E">
            <w:pPr>
              <w:tabs>
                <w:tab w:val="left" w:leader="none" w:pos="720"/>
              </w:tabs>
              <w:jc w:val="center"/>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0</w:t>
            </w:r>
          </w:p>
        </w:tc>
        <w:tc>
          <w:tcPr>
            <w:tcBorders>
              <w:top w:color="000000" w:space="0" w:sz="4" w:val="single"/>
              <w:left w:color="000000" w:space="0" w:sz="4" w:val="single"/>
              <w:bottom w:color="000000" w:space="0" w:sz="4" w:val="single"/>
            </w:tcBorders>
            <w:shd w:fill="eeeeee" w:val="clear"/>
            <w:vAlign w:val="center"/>
          </w:tcPr>
          <w:p w:rsidR="00000000" w:rsidDel="00000000" w:rsidP="00000000" w:rsidRDefault="00000000" w:rsidRPr="00000000" w14:paraId="0000006F">
            <w:pPr>
              <w:tabs>
                <w:tab w:val="left" w:leader="none" w:pos="720"/>
              </w:tabs>
              <w:jc w:val="center"/>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1</w:t>
            </w:r>
          </w:p>
        </w:tc>
        <w:tc>
          <w:tcPr>
            <w:tcBorders>
              <w:top w:color="000000" w:space="0" w:sz="4" w:val="single"/>
              <w:left w:color="000000" w:space="0" w:sz="4" w:val="single"/>
              <w:bottom w:color="000000" w:space="0" w:sz="4" w:val="single"/>
            </w:tcBorders>
            <w:shd w:fill="eeeeee" w:val="clear"/>
            <w:vAlign w:val="center"/>
          </w:tcPr>
          <w:p w:rsidR="00000000" w:rsidDel="00000000" w:rsidP="00000000" w:rsidRDefault="00000000" w:rsidRPr="00000000" w14:paraId="00000070">
            <w:pPr>
              <w:tabs>
                <w:tab w:val="left" w:leader="none" w:pos="720"/>
              </w:tabs>
              <w:jc w:val="center"/>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2</w:t>
            </w:r>
          </w:p>
        </w:tc>
        <w:tc>
          <w:tcPr>
            <w:tcBorders>
              <w:top w:color="000000" w:space="0" w:sz="4" w:val="single"/>
              <w:left w:color="000000" w:space="0" w:sz="4" w:val="single"/>
              <w:bottom w:color="000000" w:space="0" w:sz="4" w:val="single"/>
            </w:tcBorders>
            <w:shd w:fill="eeeeee" w:val="clear"/>
            <w:vAlign w:val="center"/>
          </w:tcPr>
          <w:p w:rsidR="00000000" w:rsidDel="00000000" w:rsidP="00000000" w:rsidRDefault="00000000" w:rsidRPr="00000000" w14:paraId="00000071">
            <w:pPr>
              <w:tabs>
                <w:tab w:val="left" w:leader="none" w:pos="720"/>
              </w:tabs>
              <w:jc w:val="center"/>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eeeeee" w:val="clear"/>
            <w:vAlign w:val="center"/>
          </w:tcPr>
          <w:p w:rsidR="00000000" w:rsidDel="00000000" w:rsidP="00000000" w:rsidRDefault="00000000" w:rsidRPr="00000000" w14:paraId="00000072">
            <w:pPr>
              <w:tabs>
                <w:tab w:val="left" w:leader="none" w:pos="720"/>
              </w:tabs>
              <w:jc w:val="center"/>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4</w:t>
            </w:r>
          </w:p>
        </w:tc>
      </w:tr>
      <w:tr>
        <w:trPr>
          <w:cantSplit w:val="0"/>
          <w:trHeight w:val="24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73">
            <w:pPr>
              <w:tabs>
                <w:tab w:val="left" w:leader="none" w:pos="720"/>
              </w:tabs>
              <w:rPr>
                <w:rFonts w:ascii="Latin Modern Sans" w:cs="Latin Modern Sans" w:eastAsia="Latin Modern Sans" w:hAnsi="Latin Modern Sans"/>
                <w:sz w:val="20"/>
                <w:szCs w:val="20"/>
              </w:rPr>
            </w:pPr>
            <w:r w:rsidDel="00000000" w:rsidR="00000000" w:rsidRPr="00000000">
              <w:rPr>
                <w:rFonts w:ascii="Latin Modern Sans" w:cs="Latin Modern Sans" w:eastAsia="Latin Modern Sans" w:hAnsi="Latin Modern Sans"/>
                <w:sz w:val="20"/>
                <w:szCs w:val="20"/>
                <w:rtl w:val="0"/>
              </w:rPr>
              <w:t xml:space="preserve">Aspetti organizzativi e gestionali coinvolti</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74">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75">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76">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77">
            <w:pPr>
              <w:tabs>
                <w:tab w:val="left" w:leader="none" w:pos="720"/>
              </w:tabs>
              <w:jc w:val="center"/>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8">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r>
      <w:tr>
        <w:trPr>
          <w:cantSplit w:val="0"/>
          <w:trHeight w:val="24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79">
            <w:pPr>
              <w:tabs>
                <w:tab w:val="left" w:leader="none" w:pos="720"/>
              </w:tabs>
              <w:rPr>
                <w:rFonts w:ascii="Latin Modern Sans" w:cs="Latin Modern Sans" w:eastAsia="Latin Modern Sans" w:hAnsi="Latin Modern Sans"/>
                <w:sz w:val="20"/>
                <w:szCs w:val="20"/>
              </w:rPr>
            </w:pPr>
            <w:r w:rsidDel="00000000" w:rsidR="00000000" w:rsidRPr="00000000">
              <w:rPr>
                <w:rFonts w:ascii="Latin Modern Sans" w:cs="Latin Modern Sans" w:eastAsia="Latin Modern Sans" w:hAnsi="Latin Modern Sans"/>
                <w:sz w:val="20"/>
                <w:szCs w:val="20"/>
                <w:rtl w:val="0"/>
              </w:rPr>
              <w:t xml:space="preserve">Possibilità di strutturare percorsi specifici di formazione e aggiornamento degli insegnanti</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7A">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7B">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7C">
            <w:pPr>
              <w:tabs>
                <w:tab w:val="left" w:leader="none" w:pos="720"/>
              </w:tabs>
              <w:jc w:val="center"/>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X</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7D">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E">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r>
      <w:tr>
        <w:trPr>
          <w:cantSplit w:val="0"/>
          <w:trHeight w:val="24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7F">
            <w:pPr>
              <w:tabs>
                <w:tab w:val="left" w:leader="none" w:pos="720"/>
              </w:tabs>
              <w:rPr>
                <w:rFonts w:ascii="Latin Modern Sans" w:cs="Latin Modern Sans" w:eastAsia="Latin Modern Sans" w:hAnsi="Latin Modern Sans"/>
                <w:sz w:val="20"/>
                <w:szCs w:val="20"/>
              </w:rPr>
            </w:pPr>
            <w:r w:rsidDel="00000000" w:rsidR="00000000" w:rsidRPr="00000000">
              <w:rPr>
                <w:rFonts w:ascii="Latin Modern Sans" w:cs="Latin Modern Sans" w:eastAsia="Latin Modern Sans" w:hAnsi="Latin Modern Sans"/>
                <w:sz w:val="20"/>
                <w:szCs w:val="20"/>
                <w:rtl w:val="0"/>
              </w:rPr>
              <w:t xml:space="preserve">Adozione di strategie di valutazione coerenti con prassi inclusive</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80">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81">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82">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83">
            <w:pPr>
              <w:tabs>
                <w:tab w:val="left" w:leader="none" w:pos="720"/>
              </w:tabs>
              <w:jc w:val="center"/>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4">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r>
      <w:tr>
        <w:trPr>
          <w:cantSplit w:val="0"/>
          <w:trHeight w:val="24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85">
            <w:pPr>
              <w:tabs>
                <w:tab w:val="left" w:leader="none" w:pos="720"/>
              </w:tabs>
              <w:rPr>
                <w:rFonts w:ascii="Latin Modern Sans" w:cs="Latin Modern Sans" w:eastAsia="Latin Modern Sans" w:hAnsi="Latin Modern Sans"/>
                <w:sz w:val="20"/>
                <w:szCs w:val="20"/>
              </w:rPr>
            </w:pPr>
            <w:r w:rsidDel="00000000" w:rsidR="00000000" w:rsidRPr="00000000">
              <w:rPr>
                <w:rFonts w:ascii="Latin Modern Sans" w:cs="Latin Modern Sans" w:eastAsia="Latin Modern Sans" w:hAnsi="Latin Modern Sans"/>
                <w:sz w:val="20"/>
                <w:szCs w:val="20"/>
                <w:rtl w:val="0"/>
              </w:rPr>
              <w:t xml:space="preserve">Organizzazione dei diversi tipi di sostegno presenti all’interno della scuola</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86">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87">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88">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89">
            <w:pPr>
              <w:tabs>
                <w:tab w:val="left" w:leader="none" w:pos="720"/>
              </w:tabs>
              <w:jc w:val="center"/>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A">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r>
      <w:tr>
        <w:trPr>
          <w:cantSplit w:val="0"/>
          <w:trHeight w:val="24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8B">
            <w:pPr>
              <w:tabs>
                <w:tab w:val="left" w:leader="none" w:pos="720"/>
              </w:tabs>
              <w:rPr>
                <w:rFonts w:ascii="Latin Modern Sans" w:cs="Latin Modern Sans" w:eastAsia="Latin Modern Sans" w:hAnsi="Latin Modern Sans"/>
                <w:sz w:val="20"/>
                <w:szCs w:val="20"/>
              </w:rPr>
            </w:pPr>
            <w:r w:rsidDel="00000000" w:rsidR="00000000" w:rsidRPr="00000000">
              <w:rPr>
                <w:rFonts w:ascii="Latin Modern Sans" w:cs="Latin Modern Sans" w:eastAsia="Latin Modern Sans" w:hAnsi="Latin Modern Sans"/>
                <w:sz w:val="20"/>
                <w:szCs w:val="20"/>
                <w:rtl w:val="0"/>
              </w:rPr>
              <w:t xml:space="preserve">Organizzazione dei diversi tipi di sostegno presenti all’esterno della scuola, in rapporto ai diversi servizi esistenti</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8C">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8D">
            <w:pPr>
              <w:tabs>
                <w:tab w:val="left" w:leader="none" w:pos="720"/>
              </w:tabs>
              <w:jc w:val="center"/>
              <w:rPr>
                <w:rFonts w:ascii="Latin Modern Sans" w:cs="Latin Modern Sans" w:eastAsia="Latin Modern Sans" w:hAnsi="Latin Modern Sans"/>
                <w:b w:val="1"/>
                <w:strike w:val="0"/>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8E">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8F">
            <w:pPr>
              <w:tabs>
                <w:tab w:val="left" w:leader="none" w:pos="720"/>
              </w:tabs>
              <w:jc w:val="center"/>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0">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r>
      <w:tr>
        <w:trPr>
          <w:cantSplit w:val="0"/>
          <w:trHeight w:val="24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91">
            <w:pPr>
              <w:tabs>
                <w:tab w:val="left" w:leader="none" w:pos="720"/>
              </w:tabs>
              <w:rPr>
                <w:rFonts w:ascii="Latin Modern Sans" w:cs="Latin Modern Sans" w:eastAsia="Latin Modern Sans" w:hAnsi="Latin Modern Sans"/>
                <w:sz w:val="20"/>
                <w:szCs w:val="20"/>
              </w:rPr>
            </w:pPr>
            <w:r w:rsidDel="00000000" w:rsidR="00000000" w:rsidRPr="00000000">
              <w:rPr>
                <w:rFonts w:ascii="Latin Modern Sans" w:cs="Latin Modern Sans" w:eastAsia="Latin Modern Sans" w:hAnsi="Latin Modern Sans"/>
                <w:sz w:val="20"/>
                <w:szCs w:val="20"/>
                <w:rtl w:val="0"/>
              </w:rPr>
              <w:t xml:space="preserve">Ruolo delle famiglie e della comunità nel dare supporto e nel partecipare alle decisioni che riguardano l’organizzazione delle attività educative</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92">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93">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94">
            <w:pPr>
              <w:tabs>
                <w:tab w:val="left" w:leader="none" w:pos="720"/>
              </w:tabs>
              <w:jc w:val="center"/>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X</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95">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6">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r>
      <w:tr>
        <w:trPr>
          <w:cantSplit w:val="0"/>
          <w:trHeight w:val="24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97">
            <w:pPr>
              <w:tabs>
                <w:tab w:val="left" w:leader="none" w:pos="720"/>
              </w:tabs>
              <w:rPr>
                <w:rFonts w:ascii="Latin Modern Sans" w:cs="Latin Modern Sans" w:eastAsia="Latin Modern Sans" w:hAnsi="Latin Modern Sans"/>
                <w:sz w:val="20"/>
                <w:szCs w:val="20"/>
              </w:rPr>
            </w:pPr>
            <w:r w:rsidDel="00000000" w:rsidR="00000000" w:rsidRPr="00000000">
              <w:rPr>
                <w:rFonts w:ascii="Latin Modern Sans" w:cs="Latin Modern Sans" w:eastAsia="Latin Modern Sans" w:hAnsi="Latin Modern Sans"/>
                <w:sz w:val="20"/>
                <w:szCs w:val="20"/>
                <w:rtl w:val="0"/>
              </w:rPr>
              <w:t xml:space="preserve">Sviluppo di un curricolo attento alle diversità e alla promozione di percorsi formativi inclusivi</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98">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99">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9A">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9B">
            <w:pPr>
              <w:tabs>
                <w:tab w:val="left" w:leader="none" w:pos="720"/>
              </w:tabs>
              <w:jc w:val="center"/>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C">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r>
      <w:tr>
        <w:trPr>
          <w:cantSplit w:val="0"/>
          <w:trHeight w:val="24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9D">
            <w:pPr>
              <w:tabs>
                <w:tab w:val="left" w:leader="none" w:pos="720"/>
              </w:tabs>
              <w:rPr>
                <w:rFonts w:ascii="Latin Modern Sans" w:cs="Latin Modern Sans" w:eastAsia="Latin Modern Sans" w:hAnsi="Latin Modern Sans"/>
                <w:sz w:val="20"/>
                <w:szCs w:val="20"/>
              </w:rPr>
            </w:pPr>
            <w:r w:rsidDel="00000000" w:rsidR="00000000" w:rsidRPr="00000000">
              <w:rPr>
                <w:rFonts w:ascii="Latin Modern Sans" w:cs="Latin Modern Sans" w:eastAsia="Latin Modern Sans" w:hAnsi="Latin Modern Sans"/>
                <w:sz w:val="20"/>
                <w:szCs w:val="20"/>
                <w:rtl w:val="0"/>
              </w:rPr>
              <w:t xml:space="preserve">Valorizzazione delle risorse esistenti</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9E">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9F">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A0">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A1">
            <w:pPr>
              <w:tabs>
                <w:tab w:val="left" w:leader="none" w:pos="720"/>
              </w:tabs>
              <w:jc w:val="center"/>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2">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r>
      <w:tr>
        <w:trPr>
          <w:cantSplit w:val="0"/>
          <w:trHeight w:val="24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A3">
            <w:pPr>
              <w:tabs>
                <w:tab w:val="left" w:leader="none" w:pos="720"/>
              </w:tabs>
              <w:rPr>
                <w:rFonts w:ascii="Latin Modern Sans" w:cs="Latin Modern Sans" w:eastAsia="Latin Modern Sans" w:hAnsi="Latin Modern Sans"/>
                <w:sz w:val="20"/>
                <w:szCs w:val="20"/>
              </w:rPr>
            </w:pPr>
            <w:r w:rsidDel="00000000" w:rsidR="00000000" w:rsidRPr="00000000">
              <w:rPr>
                <w:rFonts w:ascii="Latin Modern Sans" w:cs="Latin Modern Sans" w:eastAsia="Latin Modern Sans" w:hAnsi="Latin Modern Sans"/>
                <w:sz w:val="20"/>
                <w:szCs w:val="20"/>
                <w:rtl w:val="0"/>
              </w:rPr>
              <w:t xml:space="preserve">Acquisizione e distribuzione di risorse aggiuntive utilizzabili per la realizzazione dei progetti di inclusione</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A4">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A5">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A6">
            <w:pPr>
              <w:tabs>
                <w:tab w:val="left" w:leader="none" w:pos="720"/>
              </w:tabs>
              <w:jc w:val="center"/>
              <w:rPr>
                <w:rFonts w:ascii="Latin Modern Sans" w:cs="Latin Modern Sans" w:eastAsia="Latin Modern Sans" w:hAnsi="Latin Modern Sans"/>
                <w:b w:val="1"/>
                <w:sz w:val="20"/>
                <w:szCs w:val="20"/>
                <w:highlight w:val="yellow"/>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A7">
            <w:pPr>
              <w:tabs>
                <w:tab w:val="left" w:leader="none" w:pos="720"/>
              </w:tabs>
              <w:jc w:val="center"/>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8">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r>
      <w:tr>
        <w:trPr>
          <w:cantSplit w:val="0"/>
          <w:trHeight w:val="24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A9">
            <w:pPr>
              <w:tabs>
                <w:tab w:val="left" w:leader="none" w:pos="720"/>
              </w:tabs>
              <w:rPr>
                <w:rFonts w:ascii="Latin Modern Sans" w:cs="Latin Modern Sans" w:eastAsia="Latin Modern Sans" w:hAnsi="Latin Modern Sans"/>
                <w:sz w:val="20"/>
                <w:szCs w:val="20"/>
              </w:rPr>
            </w:pPr>
            <w:r w:rsidDel="00000000" w:rsidR="00000000" w:rsidRPr="00000000">
              <w:rPr>
                <w:rFonts w:ascii="Latin Modern Sans" w:cs="Latin Modern Sans" w:eastAsia="Latin Modern Sans" w:hAnsi="Latin Modern Sans"/>
                <w:sz w:val="20"/>
                <w:szCs w:val="20"/>
                <w:rtl w:val="0"/>
              </w:rPr>
              <w:t xml:space="preserve">Attenzione dedicata alle fasi di transizione che scandiscono l’ingresso nel sistema scolastico, la continuità tra i diversi ordini di scuola e il successivo inserimento lavorativo</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AA">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AB">
            <w:pPr>
              <w:tabs>
                <w:tab w:val="left" w:leader="none" w:pos="720"/>
              </w:tabs>
              <w:jc w:val="center"/>
              <w:rPr>
                <w:rFonts w:ascii="Latin Modern Sans" w:cs="Latin Modern Sans" w:eastAsia="Latin Modern Sans" w:hAnsi="Latin Modern Sans"/>
                <w:b w:val="1"/>
                <w:sz w:val="20"/>
                <w:szCs w:val="20"/>
                <w:highlight w:val="yellow"/>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AC">
            <w:pPr>
              <w:tabs>
                <w:tab w:val="left" w:leader="none" w:pos="720"/>
              </w:tabs>
              <w:jc w:val="center"/>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X</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AD">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E">
            <w:pPr>
              <w:tabs>
                <w:tab w:val="left" w:leader="none" w:pos="720"/>
              </w:tabs>
              <w:jc w:val="center"/>
              <w:rPr>
                <w:rFonts w:ascii="Latin Modern Sans" w:cs="Latin Modern Sans" w:eastAsia="Latin Modern Sans" w:hAnsi="Latin Modern Sans"/>
                <w:b w:val="1"/>
                <w:sz w:val="20"/>
                <w:szCs w:val="20"/>
              </w:rPr>
            </w:pP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F">
            <w:pPr>
              <w:tabs>
                <w:tab w:val="left" w:leader="none" w:pos="720"/>
              </w:tabs>
              <w:rPr>
                <w:rFonts w:ascii="Latin Modern Sans" w:cs="Latin Modern Sans" w:eastAsia="Latin Modern Sans" w:hAnsi="Latin Modern Sans"/>
                <w:i w:val="1"/>
                <w:sz w:val="20"/>
                <w:szCs w:val="20"/>
              </w:rPr>
            </w:pPr>
            <w:r w:rsidDel="00000000" w:rsidR="00000000" w:rsidRPr="00000000">
              <w:rPr>
                <w:rFonts w:ascii="Latin Modern Sans" w:cs="Latin Modern Sans" w:eastAsia="Latin Modern Sans" w:hAnsi="Latin Modern Sans"/>
                <w:i w:val="1"/>
                <w:sz w:val="20"/>
                <w:szCs w:val="20"/>
                <w:rtl w:val="0"/>
              </w:rPr>
              <w:t xml:space="preserve">* = 0: per niente 1: poco 2: abbastanza 3: molto 4 moltissimo</w:t>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5">
            <w:pPr>
              <w:tabs>
                <w:tab w:val="left" w:leader="none" w:pos="720"/>
              </w:tabs>
              <w:rPr>
                <w:rFonts w:ascii="Latin Modern Sans" w:cs="Latin Modern Sans" w:eastAsia="Latin Modern Sans" w:hAnsi="Latin Modern Sans"/>
                <w:i w:val="1"/>
                <w:sz w:val="20"/>
                <w:szCs w:val="20"/>
              </w:rPr>
            </w:pPr>
            <w:r w:rsidDel="00000000" w:rsidR="00000000" w:rsidRPr="00000000">
              <w:rPr>
                <w:rFonts w:ascii="Latin Modern Sans" w:cs="Latin Modern Sans" w:eastAsia="Latin Modern Sans" w:hAnsi="Latin Modern Sans"/>
                <w:i w:val="1"/>
                <w:sz w:val="20"/>
                <w:szCs w:val="20"/>
                <w:rtl w:val="0"/>
              </w:rPr>
              <w:t xml:space="preserve">Adattato dagli indicatori UNESCO per la valutazione del grado di inclusività dei sistemi scolastici</w:t>
            </w:r>
          </w:p>
        </w:tc>
      </w:tr>
    </w:tbl>
    <w:p w:rsidR="00000000" w:rsidDel="00000000" w:rsidP="00000000" w:rsidRDefault="00000000" w:rsidRPr="00000000" w14:paraId="000000BB">
      <w:pPr>
        <w:rPr>
          <w:rFonts w:ascii="Latin Modern Sans" w:cs="Latin Modern Sans" w:eastAsia="Latin Modern Sans" w:hAnsi="Latin Modern Sans"/>
        </w:rPr>
      </w:pPr>
      <w:r w:rsidDel="00000000" w:rsidR="00000000" w:rsidRPr="00000000">
        <w:br w:type="page"/>
      </w:r>
      <w:r w:rsidDel="00000000" w:rsidR="00000000" w:rsidRPr="00000000">
        <w:rPr>
          <w:rtl w:val="0"/>
        </w:rPr>
      </w:r>
    </w:p>
    <w:p w:rsidR="00000000" w:rsidDel="00000000" w:rsidP="00000000" w:rsidRDefault="00000000" w:rsidRPr="00000000" w14:paraId="000000BC">
      <w:pPr>
        <w:rPr>
          <w:rFonts w:ascii="Latin Modern Sans" w:cs="Latin Modern Sans" w:eastAsia="Latin Modern Sans" w:hAnsi="Latin Modern Sans"/>
        </w:rPr>
      </w:pPr>
      <w:r w:rsidDel="00000000" w:rsidR="00000000" w:rsidRPr="00000000">
        <w:rPr>
          <w:rtl w:val="0"/>
        </w:rPr>
      </w:r>
    </w:p>
    <w:tbl>
      <w:tblPr>
        <w:tblStyle w:val="Table8"/>
        <w:tblW w:w="9638.0" w:type="dxa"/>
        <w:jc w:val="left"/>
        <w:tblInd w:w="-1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38"/>
        <w:tblGridChange w:id="0">
          <w:tblGrid>
            <w:gridCol w:w="963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ddddd" w:val="clear"/>
          </w:tcPr>
          <w:p w:rsidR="00000000" w:rsidDel="00000000" w:rsidP="00000000" w:rsidRDefault="00000000" w:rsidRPr="00000000" w14:paraId="000000BD">
            <w:pPr>
              <w:tabs>
                <w:tab w:val="left" w:leader="none" w:pos="720"/>
              </w:tabs>
              <w:jc w:val="both"/>
              <w:rPr/>
            </w:pPr>
            <w:r w:rsidDel="00000000" w:rsidR="00000000" w:rsidRPr="00000000">
              <w:rPr>
                <w:rFonts w:ascii="Latin Modern Sans" w:cs="Latin Modern Sans" w:eastAsia="Latin Modern Sans" w:hAnsi="Latin Modern Sans"/>
                <w:b w:val="1"/>
                <w:sz w:val="28"/>
                <w:szCs w:val="28"/>
                <w:rtl w:val="0"/>
              </w:rPr>
              <w:t xml:space="preserve">Parte II – Aspetti organizzativi e obiettivi proposti per il prossimo anno (a.s 2023-2024)</w:t>
            </w:r>
            <w:r w:rsidDel="00000000" w:rsidR="00000000" w:rsidRPr="00000000">
              <w:rPr>
                <w:rtl w:val="0"/>
              </w:rPr>
            </w:r>
          </w:p>
        </w:tc>
      </w:tr>
    </w:tbl>
    <w:p w:rsidR="00000000" w:rsidDel="00000000" w:rsidP="00000000" w:rsidRDefault="00000000" w:rsidRPr="00000000" w14:paraId="000000BE">
      <w:pPr>
        <w:rPr>
          <w:rFonts w:ascii="Latin Modern Sans" w:cs="Latin Modern Sans" w:eastAsia="Latin Modern Sans" w:hAnsi="Latin Modern Sans"/>
        </w:rPr>
      </w:pPr>
      <w:r w:rsidDel="00000000" w:rsidR="00000000" w:rsidRPr="00000000">
        <w:rPr>
          <w:rtl w:val="0"/>
        </w:rPr>
      </w:r>
    </w:p>
    <w:p w:rsidR="00000000" w:rsidDel="00000000" w:rsidP="00000000" w:rsidRDefault="00000000" w:rsidRPr="00000000" w14:paraId="000000BF">
      <w:pPr>
        <w:rPr>
          <w:rFonts w:ascii="Latin Modern Sans" w:cs="Latin Modern Sans" w:eastAsia="Latin Modern Sans" w:hAnsi="Latin Modern Sans"/>
        </w:rPr>
      </w:pPr>
      <w:r w:rsidDel="00000000" w:rsidR="00000000" w:rsidRPr="00000000">
        <w:rPr>
          <w:rtl w:val="0"/>
        </w:rPr>
      </w:r>
    </w:p>
    <w:tbl>
      <w:tblPr>
        <w:tblStyle w:val="Table9"/>
        <w:tblW w:w="9638.0" w:type="dxa"/>
        <w:jc w:val="left"/>
        <w:tblInd w:w="-1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38"/>
        <w:tblGridChange w:id="0">
          <w:tblGrid>
            <w:gridCol w:w="9638"/>
          </w:tblGrid>
        </w:tblGridChange>
      </w:tblGrid>
      <w:tr>
        <w:trPr>
          <w:cantSplit w:val="0"/>
          <w:trHeight w:val="226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0">
            <w:pPr>
              <w:tabs>
                <w:tab w:val="left" w:leader="none" w:pos="720"/>
              </w:tabs>
              <w:jc w:val="both"/>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Aspetti organizzativi e gestionali coinvolti nel cambiamento inclusivo </w:t>
            </w:r>
          </w:p>
          <w:p w:rsidR="00000000" w:rsidDel="00000000" w:rsidP="00000000" w:rsidRDefault="00000000" w:rsidRPr="00000000" w14:paraId="000000C1">
            <w:pPr>
              <w:tabs>
                <w:tab w:val="left" w:leader="none" w:pos="720"/>
              </w:tabs>
              <w:jc w:val="both"/>
              <w:rPr>
                <w:rFonts w:ascii="Latin Modern Sans" w:cs="Latin Modern Sans" w:eastAsia="Latin Modern Sans" w:hAnsi="Latin Modern Sans"/>
                <w:b w:val="1"/>
                <w:strike w:val="1"/>
                <w:sz w:val="20"/>
                <w:szCs w:val="20"/>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in Modern Sans" w:cs="Latin Modern Sans" w:eastAsia="Latin Modern Sans" w:hAnsi="Latin Modern Sans"/>
                <w:b w:val="1"/>
                <w:sz w:val="20"/>
                <w:szCs w:val="20"/>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in Modern Sans" w:cs="Latin Modern Sans" w:eastAsia="Latin Modern Sans" w:hAnsi="Latin Modern Sans"/>
                <w:b w:val="0"/>
                <w:i w:val="0"/>
                <w:smallCaps w:val="0"/>
                <w:strike w:val="0"/>
                <w:color w:val="000000"/>
                <w:sz w:val="20"/>
                <w:szCs w:val="20"/>
                <w:u w:val="none"/>
                <w:shd w:fill="auto" w:val="clear"/>
                <w:vertAlign w:val="baseline"/>
              </w:rPr>
            </w:pPr>
            <w:r w:rsidDel="00000000" w:rsidR="00000000" w:rsidRPr="00000000">
              <w:rPr>
                <w:rFonts w:ascii="Latin Modern Sans" w:cs="Latin Modern Sans" w:eastAsia="Latin Modern Sans" w:hAnsi="Latin Modern Sans"/>
                <w:b w:val="1"/>
                <w:i w:val="0"/>
                <w:smallCaps w:val="0"/>
                <w:strike w:val="0"/>
                <w:color w:val="000000"/>
                <w:sz w:val="20"/>
                <w:szCs w:val="20"/>
                <w:u w:val="none"/>
                <w:shd w:fill="auto" w:val="clear"/>
                <w:vertAlign w:val="baseline"/>
                <w:rtl w:val="0"/>
              </w:rPr>
              <w:t xml:space="preserve">GRUPPO DI LAVORO PER L’INCLUSIONE (GLI)</w:t>
            </w: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Elabora la proposta del Piano Annuale per l’Inclusione in riferimento a tutti i BES rilevati.</w:t>
            </w:r>
          </w:p>
          <w:p w:rsidR="00000000" w:rsidDel="00000000" w:rsidP="00000000" w:rsidRDefault="00000000" w:rsidRPr="00000000" w14:paraId="000000C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All’inizio dell’anno scolastico propone al Collegio dei Docenti la programmazione degli obiettivi e delle attività del Piano Annuale per l’Inclusione.</w:t>
            </w:r>
          </w:p>
          <w:p w:rsidR="00000000" w:rsidDel="00000000" w:rsidP="00000000" w:rsidRDefault="00000000" w:rsidRPr="00000000" w14:paraId="000000C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Allargamento del GLI alle risorse professionali esterne coinvolte nelle attività finalizzate all’inclusione.</w:t>
            </w:r>
          </w:p>
          <w:p w:rsidR="00000000" w:rsidDel="00000000" w:rsidP="00000000" w:rsidRDefault="00000000" w:rsidRPr="00000000" w14:paraId="000000C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Definisce un questionario finalizzato al recupero di elementi utili alla rilevazione dei punti di forza e di criticità della scuola in termini di inclusione.</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1" w:lineRule="auto"/>
              <w:ind w:left="0" w:right="0" w:firstLine="0"/>
              <w:jc w:val="both"/>
              <w:rPr>
                <w:rFonts w:ascii="Latin Modern Sans" w:cs="Latin Modern Sans" w:eastAsia="Latin Modern Sans" w:hAnsi="Latin Modern Sans"/>
                <w:b w:val="1"/>
                <w:i w:val="0"/>
                <w:smallCaps w:val="0"/>
                <w:strike w:val="0"/>
                <w:color w:val="000000"/>
                <w:sz w:val="20"/>
                <w:szCs w:val="20"/>
                <w:u w:val="none"/>
                <w:shd w:fill="auto" w:val="clear"/>
                <w:vertAlign w:val="baseline"/>
              </w:rPr>
            </w:pPr>
            <w:r w:rsidDel="00000000" w:rsidR="00000000" w:rsidRPr="00000000">
              <w:rPr>
                <w:rFonts w:ascii="Latin Modern Sans" w:cs="Latin Modern Sans" w:eastAsia="Latin Modern Sans" w:hAnsi="Latin Modern Sans"/>
                <w:b w:val="1"/>
                <w:i w:val="0"/>
                <w:smallCaps w:val="0"/>
                <w:strike w:val="0"/>
                <w:color w:val="000000"/>
                <w:sz w:val="20"/>
                <w:szCs w:val="20"/>
                <w:u w:val="none"/>
                <w:shd w:fill="auto" w:val="clear"/>
                <w:vertAlign w:val="baseline"/>
                <w:rtl w:val="0"/>
              </w:rPr>
              <w:t xml:space="preserve">DIRIGENTE SCOLASTICO</w:t>
            </w:r>
          </w:p>
          <w:p w:rsidR="00000000" w:rsidDel="00000000" w:rsidP="00000000" w:rsidRDefault="00000000" w:rsidRPr="00000000" w14:paraId="000000C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Coordina il GLI</w:t>
            </w:r>
          </w:p>
          <w:p w:rsidR="00000000" w:rsidDel="00000000" w:rsidP="00000000" w:rsidRDefault="00000000" w:rsidRPr="00000000" w14:paraId="000000C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Individua criteri e procedure di utilizzo “funzionale” delle risorse professionali presenti, privilegiando, rispetto a una logica quantitativa di distribuzione degli organici, una logica “qualitativa”, sulla base di un progetto di inclusione condiviso con famiglie e servizi sociosanitari, che recuperi l’aspetto “pedagogico” del percorso di apprendimento e l’ambito specifico di competenza della scuola.</w:t>
            </w:r>
          </w:p>
          <w:p w:rsidR="00000000" w:rsidDel="00000000" w:rsidP="00000000" w:rsidRDefault="00000000" w:rsidRPr="00000000" w14:paraId="000000C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Partecipa ad accordi o intese con servizi sociosanitari territoriali (ASL, Servizi sociali e scolastici comunali e provinciali, enti del privato sociale e del volontariato, Prefettura), finalizzati all’integrazione dei servizi “alla persona” in ambito scolastico, con funzione preventiva e sussidiaria.</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in Modern Sans" w:cs="Latin Modern Sans" w:eastAsia="Latin Modern Sans" w:hAnsi="Latin Modern Sans"/>
                <w:b w:val="1"/>
                <w:i w:val="0"/>
                <w:smallCaps w:val="0"/>
                <w:strike w:val="0"/>
                <w:color w:val="000000"/>
                <w:sz w:val="20"/>
                <w:szCs w:val="20"/>
                <w:u w:val="none"/>
                <w:shd w:fill="auto" w:val="clear"/>
                <w:vertAlign w:val="baseline"/>
              </w:rPr>
            </w:pPr>
            <w:r w:rsidDel="00000000" w:rsidR="00000000" w:rsidRPr="00000000">
              <w:rPr>
                <w:rFonts w:ascii="Latin Modern Sans" w:cs="Latin Modern Sans" w:eastAsia="Latin Modern Sans" w:hAnsi="Latin Modern Sans"/>
                <w:b w:val="1"/>
                <w:i w:val="0"/>
                <w:smallCaps w:val="0"/>
                <w:strike w:val="0"/>
                <w:color w:val="000000"/>
                <w:sz w:val="20"/>
                <w:szCs w:val="20"/>
                <w:u w:val="none"/>
                <w:shd w:fill="auto" w:val="clear"/>
                <w:vertAlign w:val="baseline"/>
                <w:rtl w:val="0"/>
              </w:rPr>
              <w:t xml:space="preserve">CONSIGLI DI CLASSE</w:t>
            </w:r>
          </w:p>
          <w:p w:rsidR="00000000" w:rsidDel="00000000" w:rsidP="00000000" w:rsidRDefault="00000000" w:rsidRPr="00000000" w14:paraId="000000C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Rilevano i BES presenti nelle proprie classi, segnalandone la presenza in segreteria.</w:t>
            </w:r>
          </w:p>
          <w:p w:rsidR="00000000" w:rsidDel="00000000" w:rsidP="00000000" w:rsidRDefault="00000000" w:rsidRPr="00000000" w14:paraId="000000C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Elaborano i PDP e i percorsi individualizzati e personalizzati a favore degli alunni DVA, DSA e delle altre tipologie di BES.</w:t>
            </w:r>
          </w:p>
          <w:p w:rsidR="00000000" w:rsidDel="00000000" w:rsidP="00000000" w:rsidRDefault="00000000" w:rsidRPr="00000000" w14:paraId="000000C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Favoriscono l’accoglienza, l’inserimento e l’integrazione degli alunni stranieri</w:t>
            </w:r>
            <w:r w:rsidDel="00000000" w:rsidR="00000000" w:rsidRPr="00000000">
              <w:rPr>
                <w:rFonts w:ascii="Latin Modern Sans" w:cs="Latin Modern Sans" w:eastAsia="Latin Modern Sans" w:hAnsi="Latin Modern Sans"/>
                <w:sz w:val="20"/>
                <w:szCs w:val="20"/>
                <w:rtl w:val="0"/>
              </w:rPr>
              <w:t xml:space="preserve">,</w:t>
            </w:r>
            <w:r w:rsidDel="00000000" w:rsidR="00000000" w:rsidRPr="00000000">
              <w:rPr>
                <w:rFonts w:ascii="Latin Modern Sans" w:cs="Latin Modern Sans" w:eastAsia="Latin Modern Sans" w:hAnsi="Latin Modern Sans"/>
                <w:sz w:val="20"/>
                <w:szCs w:val="20"/>
                <w:rtl w:val="0"/>
              </w:rPr>
              <w:t xml:space="preserve"> coordinandosi con la commissione intercultura</w:t>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in Modern Sans" w:cs="Latin Modern Sans" w:eastAsia="Latin Modern Sans" w:hAnsi="Latin Modern Sans"/>
                <w:b w:val="1"/>
                <w:i w:val="0"/>
                <w:smallCaps w:val="0"/>
                <w:strike w:val="0"/>
                <w:color w:val="000000"/>
                <w:sz w:val="20"/>
                <w:szCs w:val="20"/>
                <w:u w:val="none"/>
                <w:shd w:fill="auto" w:val="clear"/>
                <w:vertAlign w:val="baseline"/>
              </w:rPr>
            </w:pPr>
            <w:r w:rsidDel="00000000" w:rsidR="00000000" w:rsidRPr="00000000">
              <w:rPr>
                <w:rFonts w:ascii="Latin Modern Sans" w:cs="Latin Modern Sans" w:eastAsia="Latin Modern Sans" w:hAnsi="Latin Modern Sans"/>
                <w:b w:val="1"/>
                <w:i w:val="0"/>
                <w:smallCaps w:val="0"/>
                <w:strike w:val="0"/>
                <w:color w:val="000000"/>
                <w:sz w:val="20"/>
                <w:szCs w:val="20"/>
                <w:u w:val="none"/>
                <w:shd w:fill="auto" w:val="clear"/>
                <w:vertAlign w:val="baseline"/>
                <w:rtl w:val="0"/>
              </w:rPr>
              <w:t xml:space="preserve">COORDINATORI DI CLASSE</w:t>
            </w:r>
          </w:p>
          <w:p w:rsidR="00000000" w:rsidDel="00000000" w:rsidP="00000000" w:rsidRDefault="00000000" w:rsidRPr="00000000" w14:paraId="000000D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In presenza di certificazione medica (ove si rilevi la necessità), prendono contatto con la struttura sanitaria certificante al fine di acquisire tutti i dati utili e necessari alla riduzione del disagio, e riferiscono in sede di CdC.</w:t>
            </w:r>
          </w:p>
          <w:p w:rsidR="00000000" w:rsidDel="00000000" w:rsidP="00000000" w:rsidRDefault="00000000" w:rsidRPr="00000000" w14:paraId="000000D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Presiedono i Consigli di classe per l’elaborazione dei PDP per gli alunni DSA o BES e dei PEI per gli alunni DVA.</w:t>
            </w:r>
          </w:p>
          <w:p w:rsidR="00000000" w:rsidDel="00000000" w:rsidP="00000000" w:rsidRDefault="00000000" w:rsidRPr="00000000" w14:paraId="000000D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Partecipano agli incontri del </w:t>
            </w:r>
            <w:r w:rsidDel="00000000" w:rsidR="00000000" w:rsidRPr="00000000">
              <w:rPr>
                <w:rFonts w:ascii="Latin Modern Sans" w:cs="Latin Modern Sans" w:eastAsia="Latin Modern Sans" w:hAnsi="Latin Modern Sans"/>
                <w:b w:val="0"/>
                <w:i w:val="0"/>
                <w:smallCaps w:val="0"/>
                <w:strike w:val="0"/>
                <w:color w:val="000000"/>
                <w:sz w:val="20"/>
                <w:szCs w:val="20"/>
                <w:u w:val="none"/>
                <w:vertAlign w:val="baseline"/>
                <w:rtl w:val="0"/>
              </w:rPr>
              <w:t xml:space="preserve">G</w:t>
            </w:r>
            <w:r w:rsidDel="00000000" w:rsidR="00000000" w:rsidRPr="00000000">
              <w:rPr>
                <w:rFonts w:ascii="Latin Modern Sans" w:cs="Latin Modern Sans" w:eastAsia="Latin Modern Sans" w:hAnsi="Latin Modern Sans"/>
                <w:sz w:val="20"/>
                <w:szCs w:val="20"/>
                <w:rtl w:val="0"/>
              </w:rPr>
              <w:t xml:space="preserve">L </w:t>
            </w:r>
            <w:r w:rsidDel="00000000" w:rsidR="00000000" w:rsidRPr="00000000">
              <w:rPr>
                <w:rFonts w:ascii="Latin Modern Sans" w:cs="Latin Modern Sans" w:eastAsia="Latin Modern Sans" w:hAnsi="Latin Modern Sans"/>
                <w:b w:val="0"/>
                <w:i w:val="0"/>
                <w:smallCaps w:val="0"/>
                <w:strike w:val="0"/>
                <w:color w:val="000000"/>
                <w:sz w:val="20"/>
                <w:szCs w:val="20"/>
                <w:u w:val="none"/>
                <w:vertAlign w:val="baseline"/>
                <w:rtl w:val="0"/>
              </w:rPr>
              <w:t xml:space="preserve">Operativi</w:t>
            </w: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 per la revisione e l’aggiornamento dei PEI.</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in Modern Sans" w:cs="Latin Modern Sans" w:eastAsia="Latin Modern Sans" w:hAnsi="Latin Modern Sans"/>
                <w:b w:val="1"/>
                <w:i w:val="0"/>
                <w:smallCaps w:val="0"/>
                <w:strike w:val="0"/>
                <w:color w:val="000000"/>
                <w:sz w:val="20"/>
                <w:szCs w:val="20"/>
                <w:u w:val="none"/>
                <w:shd w:fill="auto" w:val="clear"/>
                <w:vertAlign w:val="baseline"/>
              </w:rPr>
            </w:pPr>
            <w:r w:rsidDel="00000000" w:rsidR="00000000" w:rsidRPr="00000000">
              <w:rPr>
                <w:rFonts w:ascii="Latin Modern Sans" w:cs="Latin Modern Sans" w:eastAsia="Latin Modern Sans" w:hAnsi="Latin Modern Sans"/>
                <w:b w:val="1"/>
                <w:i w:val="0"/>
                <w:smallCaps w:val="0"/>
                <w:strike w:val="0"/>
                <w:color w:val="000000"/>
                <w:sz w:val="20"/>
                <w:szCs w:val="20"/>
                <w:u w:val="none"/>
                <w:shd w:fill="auto" w:val="clear"/>
                <w:vertAlign w:val="baseline"/>
                <w:rtl w:val="0"/>
              </w:rPr>
              <w:t xml:space="preserve">REFERENTE BES</w:t>
            </w:r>
          </w:p>
          <w:p w:rsidR="00000000" w:rsidDel="00000000" w:rsidP="00000000" w:rsidRDefault="00000000" w:rsidRPr="00000000" w14:paraId="000000D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Partecipa ad iniziative di formazione</w:t>
            </w:r>
          </w:p>
          <w:p w:rsidR="00000000" w:rsidDel="00000000" w:rsidP="00000000" w:rsidRDefault="00000000" w:rsidRPr="00000000" w14:paraId="000000D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Acquisisce i dati, trasmessi dai CdC, relativi ai BES rilevati</w:t>
            </w:r>
          </w:p>
          <w:p w:rsidR="00000000" w:rsidDel="00000000" w:rsidP="00000000" w:rsidRDefault="00000000" w:rsidRPr="00000000" w14:paraId="000000D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Raccoglie e documenta gli interventi didattico-educativi posti in essere</w:t>
            </w:r>
          </w:p>
          <w:p w:rsidR="00000000" w:rsidDel="00000000" w:rsidP="00000000" w:rsidRDefault="00000000" w:rsidRPr="00000000" w14:paraId="000000D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Fornisce consulenza ai colleghi sulle strategie/metodologie di gestione delle classi</w:t>
            </w:r>
          </w:p>
          <w:p w:rsidR="00000000" w:rsidDel="00000000" w:rsidP="00000000" w:rsidRDefault="00000000" w:rsidRPr="00000000" w14:paraId="000000D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Partecipa agli incontri del Gruppo di lavoro per l’inclusione</w:t>
            </w:r>
          </w:p>
          <w:p w:rsidR="00000000" w:rsidDel="00000000" w:rsidP="00000000" w:rsidRDefault="00000000" w:rsidRPr="00000000" w14:paraId="000000D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Promuove l’impegno programmatico per l’inclusione e tiene le relazioni tra docenti, alunni e famiglie</w:t>
            </w:r>
          </w:p>
          <w:p w:rsidR="00000000" w:rsidDel="00000000" w:rsidP="00000000" w:rsidRDefault="00000000" w:rsidRPr="00000000" w14:paraId="000000D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Cura i rapporti con il CTS - Centro Territoriale di supporto</w:t>
            </w:r>
          </w:p>
          <w:p w:rsidR="00000000" w:rsidDel="00000000" w:rsidP="00000000" w:rsidRDefault="00000000" w:rsidRPr="00000000" w14:paraId="000000D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Raccoglie e coordina le proposte formulate dai singoli </w:t>
            </w:r>
            <w:r w:rsidDel="00000000" w:rsidR="00000000" w:rsidRPr="00000000">
              <w:rPr>
                <w:rFonts w:ascii="Latin Modern Sans" w:cs="Latin Modern Sans" w:eastAsia="Latin Modern Sans" w:hAnsi="Latin Modern Sans"/>
                <w:b w:val="0"/>
                <w:i w:val="0"/>
                <w:smallCaps w:val="0"/>
                <w:strike w:val="0"/>
                <w:color w:val="000000"/>
                <w:sz w:val="20"/>
                <w:szCs w:val="20"/>
                <w:u w:val="none"/>
                <w:vertAlign w:val="baseline"/>
                <w:rtl w:val="0"/>
              </w:rPr>
              <w:t xml:space="preserve">GL Operativi</w:t>
            </w: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 tradotte in PEI</w:t>
            </w:r>
          </w:p>
          <w:p w:rsidR="00000000" w:rsidDel="00000000" w:rsidP="00000000" w:rsidRDefault="00000000" w:rsidRPr="00000000" w14:paraId="000000D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Fornisce consulenza per la redazione del PDP nell’ambito dei Consigli di Classe</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in Modern Sans" w:cs="Latin Modern Sans" w:eastAsia="Latin Modern Sans" w:hAnsi="Latin Modern Sans"/>
                <w:b w:val="1"/>
                <w:i w:val="0"/>
                <w:smallCaps w:val="0"/>
                <w:strike w:val="0"/>
                <w:color w:val="000000"/>
                <w:sz w:val="20"/>
                <w:szCs w:val="20"/>
                <w:u w:val="none"/>
                <w:shd w:fill="auto" w:val="clear"/>
                <w:vertAlign w:val="baseline"/>
              </w:rPr>
            </w:pPr>
            <w:r w:rsidDel="00000000" w:rsidR="00000000" w:rsidRPr="00000000">
              <w:rPr>
                <w:rFonts w:ascii="Latin Modern Sans" w:cs="Latin Modern Sans" w:eastAsia="Latin Modern Sans" w:hAnsi="Latin Modern Sans"/>
                <w:b w:val="1"/>
                <w:i w:val="0"/>
                <w:smallCaps w:val="0"/>
                <w:strike w:val="0"/>
                <w:color w:val="000000"/>
                <w:sz w:val="20"/>
                <w:szCs w:val="20"/>
                <w:u w:val="none"/>
                <w:shd w:fill="auto" w:val="clear"/>
                <w:vertAlign w:val="baseline"/>
                <w:rtl w:val="0"/>
              </w:rPr>
              <w:t xml:space="preserve">COLLEGIO DEI DOCENTI</w:t>
            </w:r>
          </w:p>
          <w:p w:rsidR="00000000" w:rsidDel="00000000" w:rsidP="00000000" w:rsidRDefault="00000000" w:rsidRPr="00000000" w14:paraId="000000D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A fine anno scolastico verifica i risultati del Piano annuale per l’Inclusività, sulla base di una relazione del Referente BES e assume gli obiettivi di miglioramento come impegno del PTOF.</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in Modern Sans" w:cs="Latin Modern Sans" w:eastAsia="Latin Modern Sans" w:hAnsi="Latin Modern Sans"/>
                <w:b w:val="1"/>
                <w:i w:val="0"/>
                <w:smallCaps w:val="0"/>
                <w:strike w:val="0"/>
                <w:color w:val="000000"/>
                <w:sz w:val="20"/>
                <w:szCs w:val="20"/>
                <w:u w:val="none"/>
                <w:shd w:fill="auto" w:val="clear"/>
                <w:vertAlign w:val="baseline"/>
              </w:rPr>
            </w:pPr>
            <w:r w:rsidDel="00000000" w:rsidR="00000000" w:rsidRPr="00000000">
              <w:rPr>
                <w:rFonts w:ascii="Latin Modern Sans" w:cs="Latin Modern Sans" w:eastAsia="Latin Modern Sans" w:hAnsi="Latin Modern Sans"/>
                <w:b w:val="1"/>
                <w:i w:val="0"/>
                <w:smallCaps w:val="0"/>
                <w:strike w:val="0"/>
                <w:color w:val="000000"/>
                <w:sz w:val="20"/>
                <w:szCs w:val="20"/>
                <w:u w:val="none"/>
                <w:shd w:fill="auto" w:val="clear"/>
                <w:vertAlign w:val="baseline"/>
                <w:rtl w:val="0"/>
              </w:rPr>
              <w:t xml:space="preserve">DOCENTI DI SOSTEGNO</w:t>
            </w:r>
          </w:p>
          <w:p w:rsidR="00000000" w:rsidDel="00000000" w:rsidP="00000000" w:rsidRDefault="00000000" w:rsidRPr="00000000" w14:paraId="000000E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Accolgono gli studenti con disabilità e le rispettive famiglie.</w:t>
            </w:r>
          </w:p>
          <w:p w:rsidR="00000000" w:rsidDel="00000000" w:rsidP="00000000" w:rsidRDefault="00000000" w:rsidRPr="00000000" w14:paraId="000000E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Redigono il verbale del GLO.</w:t>
            </w:r>
          </w:p>
          <w:p w:rsidR="00000000" w:rsidDel="00000000" w:rsidP="00000000" w:rsidRDefault="00000000" w:rsidRPr="00000000" w14:paraId="000000E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Redigono il Progetto Educativo Individualizzato (PEI), dopo averne discusso e definito il contenuto con gli altri insegnanti del consiglio di classe, condividendolo con genitori e il personale specialistico facente parte del GLO.</w:t>
            </w:r>
          </w:p>
          <w:p w:rsidR="00000000" w:rsidDel="00000000" w:rsidP="00000000" w:rsidRDefault="00000000" w:rsidRPr="00000000" w14:paraId="000000E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Favoriscono l’integrazione, l’apprendimento, lo sviluppo della personalità, l’autonomia degli alunni DVA in sinergia con i docenti curriculari, secondo le modalità individuate nel PEI.</w:t>
            </w:r>
          </w:p>
          <w:p w:rsidR="00000000" w:rsidDel="00000000" w:rsidP="00000000" w:rsidRDefault="00000000" w:rsidRPr="00000000" w14:paraId="000000E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Curano le relazioni tra le diverse componenti del GLO, in modo da garantire il monitoraggio e la realizzazione del PEI.</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COMMISSIONE INTERCULTURA</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in Modern Sans" w:cs="Latin Modern Sans" w:eastAsia="Latin Modern Sans" w:hAnsi="Latin Modern Sans"/>
                <w:sz w:val="20"/>
                <w:szCs w:val="20"/>
              </w:rPr>
            </w:pPr>
            <w:r w:rsidDel="00000000" w:rsidR="00000000" w:rsidRPr="00000000">
              <w:rPr>
                <w:rFonts w:ascii="Latin Modern Sans" w:cs="Latin Modern Sans" w:eastAsia="Latin Modern Sans" w:hAnsi="Latin Modern Sans"/>
                <w:sz w:val="20"/>
                <w:szCs w:val="20"/>
                <w:rtl w:val="0"/>
              </w:rPr>
              <w:t xml:space="preserve">La commissione intercultura effettua il colloquio di accoglienza con lo studente CNI e la sua famiglia  e provvede all’accertamento di conoscenze nelle discipline fondamentali; cura le relazioni con i docenti delle classi di inserimento (in particolare in rapporto al piano didattico personalizzato); progetta e coordina gli interventi per l’apprendimento e il potenziamento dell’italiano L2 (lingua della comunicazione e lingua dello studio) e per il recupero di eventuali lacune disciplinari; propone e organizza iniziative di formazione e aggiornamento per i colleghi e per gli studenti.</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in Modern Sans" w:cs="Latin Modern Sans" w:eastAsia="Latin Modern Sans" w:hAnsi="Latin Modern Sans"/>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716"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9">
            <w:pPr>
              <w:tabs>
                <w:tab w:val="left" w:leader="none" w:pos="720"/>
              </w:tabs>
              <w:jc w:val="both"/>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Possibilità di strutturare percorsi specifici di formazione e aggiornamento degli insegnanti</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in Modern Sans" w:cs="Latin Modern Sans" w:eastAsia="Latin Modern Sans" w:hAnsi="Latin Modern Sans"/>
                <w:b w:val="0"/>
                <w:i w:val="0"/>
                <w:smallCaps w:val="0"/>
                <w:strike w:val="0"/>
                <w:color w:val="000000"/>
                <w:sz w:val="20"/>
                <w:szCs w:val="2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Si prevede la promozione e l’eventuale organizzazione di percorsi di aggiornamento e formazione</w:t>
            </w:r>
            <w:r w:rsidDel="00000000" w:rsidR="00000000" w:rsidRPr="00000000">
              <w:rPr>
                <w:rFonts w:ascii="Latin Modern Sans" w:cs="Latin Modern Sans" w:eastAsia="Latin Modern Sans" w:hAnsi="Latin Modern Sans"/>
                <w:sz w:val="20"/>
                <w:szCs w:val="20"/>
                <w:rtl w:val="0"/>
              </w:rPr>
              <w:t xml:space="preserve">, preferibilmente nella forma del ciclo di incontri,</w:t>
            </w: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 sulle tematiche relative ai DSA e BES, sia in sede sia concordate a livello territoriale, al fine di favorire l’acquisizione di metodologie e strategie utili alla definizione di curricoli più inclusivi, con particolare attenzione allo svantaggio linguistico</w:t>
            </w:r>
            <w:r w:rsidDel="00000000" w:rsidR="00000000" w:rsidRPr="00000000">
              <w:rPr>
                <w:rFonts w:ascii="Latin Modern Sans" w:cs="Latin Modern Sans" w:eastAsia="Latin Modern Sans" w:hAnsi="Latin Modern Sans"/>
                <w:sz w:val="20"/>
                <w:szCs w:val="20"/>
                <w:rtl w:val="0"/>
              </w:rPr>
              <w:t xml:space="preserve"> e ai disturbi d’ansia.</w:t>
            </w:r>
            <w:r w:rsidDel="00000000" w:rsidR="00000000" w:rsidRPr="00000000">
              <w:rPr>
                <w:rtl w:val="0"/>
              </w:rPr>
            </w:r>
          </w:p>
        </w:tc>
      </w:tr>
      <w:tr>
        <w:trPr>
          <w:cantSplit w:val="0"/>
          <w:trHeight w:val="226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B">
            <w:pPr>
              <w:tabs>
                <w:tab w:val="left" w:leader="none" w:pos="720"/>
              </w:tabs>
              <w:jc w:val="both"/>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Adozione di strategie di valutazione coerenti con prassi inclusive</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in Modern Sans" w:cs="Latin Modern Sans" w:eastAsia="Latin Modern Sans" w:hAnsi="Latin Modern Sans"/>
                <w:b w:val="0"/>
                <w:i w:val="0"/>
                <w:smallCaps w:val="0"/>
                <w:strike w:val="0"/>
                <w:color w:val="000000"/>
                <w:sz w:val="20"/>
                <w:szCs w:val="2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Nell’ambito degli incontri di Dipartimento, nei Consigli di classe e in particolare nei Consigli di classe finalizzati alla realizzazione di PEI, PDP e percorsi personalizzati a favore degli alunni con svantaggio socio-economico, linguistico, si concorderanno le strategie per una valutazione coerente con buone prassi inclusive. Tali strategie non potranno prescindere dal punto di partenza dell’alunno, dal suo stile di apprendimento, dallo sviluppo della sua personalità e nel caso di alunni stranieri, dalle difficoltà legate all’apprendimento della lingua italiana.</w:t>
            </w:r>
          </w:p>
        </w:tc>
      </w:tr>
      <w:tr>
        <w:trPr>
          <w:cantSplit w:val="0"/>
          <w:trHeight w:val="226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D">
            <w:pPr>
              <w:tabs>
                <w:tab w:val="left" w:leader="none" w:pos="720"/>
              </w:tabs>
              <w:jc w:val="both"/>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Organizzazione dei diversi tipi di sostegno presenti all’interno della scuola</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in Modern Sans" w:cs="Latin Modern Sans" w:eastAsia="Latin Modern Sans" w:hAnsi="Latin Modern Sans"/>
                <w:b w:val="0"/>
                <w:i w:val="0"/>
                <w:smallCaps w:val="0"/>
                <w:strike w:val="0"/>
                <w:color w:val="000000"/>
                <w:sz w:val="20"/>
                <w:szCs w:val="2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I docenti dell’organico dell’autonomia saranno coinvolti in progetti volti a sostenere gli studenti in difficoltà, quali gli sportelli disciplinari e l’inserimento in classi ove i BES rilevati lo rendano opportuno.</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in Modern Sans" w:cs="Latin Modern Sans" w:eastAsia="Latin Modern Sans" w:hAnsi="Latin Modern Sans"/>
                <w:b w:val="0"/>
                <w:i w:val="0"/>
                <w:smallCaps w:val="0"/>
                <w:strike w:val="0"/>
                <w:color w:val="000000"/>
                <w:sz w:val="20"/>
                <w:szCs w:val="2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I docenti specializzati sul sostegno saranno invece assegnati alla classi nelle quali si registra la presenza di  studenti con disabilità certificata.</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in Modern Sans" w:cs="Latin Modern Sans" w:eastAsia="Latin Modern Sans" w:hAnsi="Latin Modern Sans"/>
                <w:sz w:val="20"/>
                <w:szCs w:val="20"/>
              </w:rPr>
            </w:pPr>
            <w:r w:rsidDel="00000000" w:rsidR="00000000" w:rsidRPr="00000000">
              <w:rPr>
                <w:rFonts w:ascii="Latin Modern Sans" w:cs="Latin Modern Sans" w:eastAsia="Latin Modern Sans" w:hAnsi="Latin Modern Sans"/>
                <w:sz w:val="20"/>
                <w:szCs w:val="20"/>
                <w:rtl w:val="0"/>
              </w:rPr>
              <w:t xml:space="preserve">Un possibile ruolo, ancora da definire, a sostegno degli studenti in difficoltà potrebbe essere svolto dai docenti tutor di prossima nomina</w:t>
            </w:r>
          </w:p>
        </w:tc>
      </w:tr>
      <w:tr>
        <w:trPr>
          <w:cantSplit w:val="0"/>
          <w:trHeight w:val="226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1">
            <w:pPr>
              <w:tabs>
                <w:tab w:val="left" w:leader="none" w:pos="720"/>
              </w:tabs>
              <w:jc w:val="both"/>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Ruolo delle famiglie e della comunità nel dare supporto e nel partecipare alle decisioni che riguardano l’organizzazione delle attività educative</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in Modern Sans" w:cs="Latin Modern Sans" w:eastAsia="Latin Modern Sans" w:hAnsi="Latin Modern Sans"/>
                <w:b w:val="0"/>
                <w:i w:val="0"/>
                <w:smallCaps w:val="0"/>
                <w:strike w:val="0"/>
                <w:color w:val="000000"/>
                <w:sz w:val="20"/>
                <w:szCs w:val="2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Collaborazione con il COGE per iniziative a carattere educativo sulle tematiche della genitorialità, adolescenza, disagio giovanile, DSA, altro.</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in Modern Sans" w:cs="Latin Modern Sans" w:eastAsia="Latin Modern Sans" w:hAnsi="Latin Modern Sans"/>
                <w:b w:val="0"/>
                <w:i w:val="0"/>
                <w:smallCaps w:val="0"/>
                <w:strike w:val="0"/>
                <w:color w:val="000000"/>
                <w:sz w:val="20"/>
                <w:szCs w:val="2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Coinvolgimento e partecipazione attiva delle famiglie nelle fasi di attivazione, elaborazione e monitoraggio/valutazione del PDP elaborato dal CdC.</w:t>
            </w:r>
          </w:p>
        </w:tc>
      </w:tr>
      <w:tr>
        <w:trPr>
          <w:cantSplit w:val="0"/>
          <w:trHeight w:val="226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4">
            <w:pPr>
              <w:tabs>
                <w:tab w:val="left" w:leader="none" w:pos="720"/>
              </w:tabs>
              <w:jc w:val="both"/>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Sviluppo di un curricolo attento alle diversità e alla promozione di percorsi formativi inclusivi</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in Modern Sans" w:cs="Latin Modern Sans" w:eastAsia="Latin Modern Sans" w:hAnsi="Latin Modern Sans"/>
                <w:b w:val="0"/>
                <w:i w:val="0"/>
                <w:smallCaps w:val="0"/>
                <w:strike w:val="0"/>
                <w:color w:val="000000"/>
                <w:sz w:val="20"/>
                <w:szCs w:val="2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Nei Consigli di Classe proseguirà il confronto utile alla progettazione di curricoli formativi più inclusivi, che consentano, come prospettato nella nota ministeriale n. 1143 del 17/5/18, di perseguire il successo formativo di tutti gli studenti, superando i rischi di burocratizzazione e di discriminazione (classificazione) connessi agli attuali strumenti. L’inclusione sarà altresì favorita attraverso l’adesione a iniziative specifiche promosse dal Ministero dell’Istruzione, dall’URSL o dal territorio. Le uscite didattiche, i viaggi di istruzione, le attività di alternanza scuola-lavoro, i progetti sportivi, il gruppo teatrale, la didattica alternativa, il gruppo di redazione, sono tutte attività che in modo trasversale favoriscono l’inclusione e la relazione con l’altro.</w:t>
            </w:r>
          </w:p>
        </w:tc>
      </w:tr>
      <w:tr>
        <w:trPr>
          <w:cantSplit w:val="0"/>
          <w:trHeight w:val="226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6">
            <w:pPr>
              <w:tabs>
                <w:tab w:val="left" w:leader="none" w:pos="720"/>
              </w:tabs>
              <w:jc w:val="both"/>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Valorizzazione delle risorse esistenti</w:t>
            </w:r>
          </w:p>
          <w:p w:rsidR="00000000" w:rsidDel="00000000" w:rsidP="00000000" w:rsidRDefault="00000000" w:rsidRPr="00000000" w14:paraId="000000F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Individuazione da parte del Dirigente di criteri e procedure di utilizzo funzionale delle risorse professionali presenti, privilegiando, rispetto a una logica quantitativa di distribuzione degli organici, una logica qualitativa, sulla base di un progetto di inclusione condiviso con famiglie e servizi sociosanitari che recuperi l’aspetto pedagogico del percorso di apprendimento e l’ambito specifico di competenza della scuola.</w:t>
            </w:r>
          </w:p>
          <w:p w:rsidR="00000000" w:rsidDel="00000000" w:rsidP="00000000" w:rsidRDefault="00000000" w:rsidRPr="00000000" w14:paraId="000000F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Individuazione da parte del Collegio Docenti di una Funzione Strumentale sull’orientamento.</w:t>
            </w:r>
          </w:p>
          <w:p w:rsidR="00000000" w:rsidDel="00000000" w:rsidP="00000000" w:rsidRDefault="00000000" w:rsidRPr="00000000" w14:paraId="000000F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Utilizzo di tecnologie per la didattica inclusiva: PC, LIM, audiolibri, sintesi vocale, classi virtuali, avvio digitalizzazione della biblioteca d’istituto.</w:t>
            </w:r>
          </w:p>
          <w:p w:rsidR="00000000" w:rsidDel="00000000" w:rsidP="00000000" w:rsidRDefault="00000000" w:rsidRPr="00000000" w14:paraId="000000F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Utilizzo dei laboratori per l’apprendimento cooperativo (multimediale, di fisica, di scienze)</w:t>
            </w:r>
          </w:p>
        </w:tc>
      </w:tr>
      <w:tr>
        <w:trPr>
          <w:cantSplit w:val="0"/>
          <w:trHeight w:val="109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B">
            <w:pPr>
              <w:tabs>
                <w:tab w:val="left" w:leader="none" w:pos="720"/>
              </w:tabs>
              <w:jc w:val="both"/>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Acquisizione e distribuzione di risorse aggiuntive utilizzabili per la realizzazione dei progetti di inclusione</w:t>
            </w:r>
          </w:p>
          <w:p w:rsidR="00000000" w:rsidDel="00000000" w:rsidP="00000000" w:rsidRDefault="00000000" w:rsidRPr="00000000" w14:paraId="000000FC">
            <w:pPr>
              <w:tabs>
                <w:tab w:val="left" w:leader="none" w:pos="720"/>
              </w:tabs>
              <w:jc w:val="both"/>
              <w:rPr>
                <w:rFonts w:ascii="Latin Modern Sans" w:cs="Latin Modern Sans" w:eastAsia="Latin Modern Sans" w:hAnsi="Latin Modern Sans"/>
                <w:b w:val="0"/>
                <w:sz w:val="20"/>
                <w:szCs w:val="20"/>
              </w:rPr>
            </w:pPr>
            <w:r w:rsidDel="00000000" w:rsidR="00000000" w:rsidRPr="00000000">
              <w:rPr>
                <w:rFonts w:ascii="Latin Modern Sans" w:cs="Latin Modern Sans" w:eastAsia="Latin Modern Sans" w:hAnsi="Latin Modern Sans"/>
                <w:b w:val="0"/>
                <w:sz w:val="20"/>
                <w:szCs w:val="20"/>
                <w:rtl w:val="0"/>
              </w:rPr>
              <w:t xml:space="preserve">La scuola s’impegna a recepire risorse utili alla realizzazione di progetti per l’inclusione, partecipando a bandi  o stipulando accordi di rete.</w:t>
            </w:r>
          </w:p>
        </w:tc>
      </w:tr>
      <w:tr>
        <w:trPr>
          <w:cantSplit w:val="0"/>
          <w:trHeight w:val="226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D">
            <w:pPr>
              <w:tabs>
                <w:tab w:val="left" w:leader="none" w:pos="720"/>
              </w:tabs>
              <w:jc w:val="both"/>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Attenzione dedicata alle fasi di transizione che scandiscono l’ingresso nel sistema scolastico, la continuità tra i diversi ordini di scuola e il successivo inserimento lavorativo</w:t>
            </w:r>
          </w:p>
          <w:p w:rsidR="00000000" w:rsidDel="00000000" w:rsidP="00000000" w:rsidRDefault="00000000" w:rsidRPr="00000000" w14:paraId="000000F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Continuità con i Docenti della Scuola Media per l’accoglienza, l’inserimento e l’integrazione nelle prime con particolare riguardo agli alunni BES.</w:t>
            </w:r>
          </w:p>
          <w:p w:rsidR="00000000" w:rsidDel="00000000" w:rsidP="00000000" w:rsidRDefault="00000000" w:rsidRPr="00000000" w14:paraId="000000F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Incontri divulgativi/formativi sull’orientamento in uscita; adesione a progetti/iniziative promosse dall’Università e dalle associazioni professionali</w:t>
            </w:r>
          </w:p>
          <w:p w:rsidR="00000000" w:rsidDel="00000000" w:rsidP="00000000" w:rsidRDefault="00000000" w:rsidRPr="00000000" w14:paraId="0000010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Attivazione del Progetto Itinerari e Approdi</w:t>
            </w:r>
          </w:p>
          <w:p w:rsidR="00000000" w:rsidDel="00000000" w:rsidP="00000000" w:rsidRDefault="00000000" w:rsidRPr="00000000" w14:paraId="0000010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Azioni di tutoraggio tra pari/studio assistito</w:t>
            </w:r>
          </w:p>
          <w:p w:rsidR="00000000" w:rsidDel="00000000" w:rsidP="00000000" w:rsidRDefault="00000000" w:rsidRPr="00000000" w14:paraId="0000010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67" w:right="0" w:hanging="284"/>
              <w:jc w:val="both"/>
              <w:rPr>
                <w:rFonts w:ascii="Latin Modern Sans" w:cs="Latin Modern Sans" w:eastAsia="Latin Modern Sans" w:hAnsi="Latin Modern Sans"/>
                <w:b w:val="0"/>
                <w:i w:val="0"/>
                <w:smallCaps w:val="0"/>
                <w:strike w:val="0"/>
                <w:color w:val="000000"/>
                <w:u w:val="none"/>
                <w:shd w:fill="auto" w:val="clear"/>
                <w:vertAlign w:val="baseline"/>
              </w:rPr>
            </w:pPr>
            <w:r w:rsidDel="00000000" w:rsidR="00000000" w:rsidRPr="00000000">
              <w:rPr>
                <w:rFonts w:ascii="Latin Modern Sans" w:cs="Latin Modern Sans" w:eastAsia="Latin Modern Sans" w:hAnsi="Latin Modern Sans"/>
                <w:b w:val="0"/>
                <w:i w:val="0"/>
                <w:smallCaps w:val="0"/>
                <w:strike w:val="0"/>
                <w:color w:val="000000"/>
                <w:sz w:val="20"/>
                <w:szCs w:val="20"/>
                <w:u w:val="none"/>
                <w:shd w:fill="auto" w:val="clear"/>
                <w:vertAlign w:val="baseline"/>
                <w:rtl w:val="0"/>
              </w:rPr>
              <w:t xml:space="preserve">Sportello di ascolto e orientamento per la scelta universitaria</w:t>
            </w:r>
          </w:p>
        </w:tc>
      </w:tr>
    </w:tbl>
    <w:p w:rsidR="00000000" w:rsidDel="00000000" w:rsidP="00000000" w:rsidRDefault="00000000" w:rsidRPr="00000000" w14:paraId="00000103">
      <w:pPr>
        <w:rPr>
          <w:rFonts w:ascii="Latin Modern Sans" w:cs="Latin Modern Sans" w:eastAsia="Latin Modern Sans" w:hAnsi="Latin Modern Sans"/>
          <w:sz w:val="20"/>
          <w:szCs w:val="20"/>
        </w:rPr>
      </w:pPr>
      <w:r w:rsidDel="00000000" w:rsidR="00000000" w:rsidRPr="00000000">
        <w:rPr>
          <w:rtl w:val="0"/>
        </w:rPr>
      </w:r>
    </w:p>
    <w:p w:rsidR="00000000" w:rsidDel="00000000" w:rsidP="00000000" w:rsidRDefault="00000000" w:rsidRPr="00000000" w14:paraId="00000104">
      <w:pPr>
        <w:rPr/>
      </w:pPr>
      <w:r w:rsidDel="00000000" w:rsidR="00000000" w:rsidRPr="00000000">
        <w:rPr>
          <w:rFonts w:ascii="Latin Modern Sans" w:cs="Latin Modern Sans" w:eastAsia="Latin Modern Sans" w:hAnsi="Latin Modern Sans"/>
          <w:b w:val="1"/>
          <w:sz w:val="20"/>
          <w:szCs w:val="20"/>
          <w:rtl w:val="0"/>
        </w:rPr>
        <w:t xml:space="preserve">Approvato dal Gruppo di Lavoro per l’Inclusione in data 15.06.2023</w:t>
      </w:r>
      <w:r w:rsidDel="00000000" w:rsidR="00000000" w:rsidRPr="00000000">
        <w:rPr>
          <w:rtl w:val="0"/>
        </w:rPr>
      </w:r>
    </w:p>
    <w:p w:rsidR="00000000" w:rsidDel="00000000" w:rsidP="00000000" w:rsidRDefault="00000000" w:rsidRPr="00000000" w14:paraId="00000105">
      <w:pPr>
        <w:rPr>
          <w:rFonts w:ascii="Latin Modern Sans" w:cs="Latin Modern Sans" w:eastAsia="Latin Modern Sans" w:hAnsi="Latin Modern Sans"/>
          <w:b w:val="1"/>
          <w:sz w:val="20"/>
          <w:szCs w:val="20"/>
        </w:rPr>
      </w:pPr>
      <w:r w:rsidDel="00000000" w:rsidR="00000000" w:rsidRPr="00000000">
        <w:rPr>
          <w:rtl w:val="0"/>
        </w:rPr>
      </w:r>
    </w:p>
    <w:p w:rsidR="00000000" w:rsidDel="00000000" w:rsidP="00000000" w:rsidRDefault="00000000" w:rsidRPr="00000000" w14:paraId="00000106">
      <w:pPr>
        <w:rPr>
          <w:rFonts w:ascii="Latin Modern Sans" w:cs="Latin Modern Sans" w:eastAsia="Latin Modern Sans" w:hAnsi="Latin Modern Sans"/>
          <w:b w:val="1"/>
          <w:sz w:val="20"/>
          <w:szCs w:val="20"/>
        </w:rPr>
      </w:pPr>
      <w:r w:rsidDel="00000000" w:rsidR="00000000" w:rsidRPr="00000000">
        <w:rPr>
          <w:rFonts w:ascii="Latin Modern Sans" w:cs="Latin Modern Sans" w:eastAsia="Latin Modern Sans" w:hAnsi="Latin Modern Sans"/>
          <w:b w:val="1"/>
          <w:sz w:val="20"/>
          <w:szCs w:val="20"/>
          <w:rtl w:val="0"/>
        </w:rPr>
        <w:t xml:space="preserve">Deliberato dal Collegio dei Docenti in data 20.06.2023</w:t>
      </w:r>
    </w:p>
    <w:p w:rsidR="00000000" w:rsidDel="00000000" w:rsidP="00000000" w:rsidRDefault="00000000" w:rsidRPr="00000000" w14:paraId="00000107">
      <w:pPr>
        <w:rPr>
          <w:rFonts w:ascii="Latin Modern Sans" w:cs="Latin Modern Sans" w:eastAsia="Latin Modern Sans" w:hAnsi="Latin Modern Sans"/>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sectPr>
      <w:type w:val="nextPage"/>
      <w:pgSz w:h="16838" w:w="11906" w:orient="portrait"/>
      <w:pgMar w:bottom="1134" w:top="1134" w:left="1134" w:right="1134"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ahoma">
    <w:embedRegular w:fontKey="{00000000-0000-0000-0000-000000000000}" r:id="rId1" w:subsetted="0"/>
    <w:embedBold w:fontKey="{00000000-0000-0000-0000-000000000000}" r:id="rId2" w:subsetted="0"/>
  </w:font>
  <w:font w:name="Latin Modern Roman"/>
  <w:font w:name="Latin Modern Sans"/>
  <w:font w:name="Noto Sans Symbols">
    <w:embedRegular w:fontKey="{00000000-0000-0000-0000-000000000000}" r:id="rId3" w:subsetted="0"/>
    <w:embedBold w:fontKey="{00000000-0000-0000-0000-000000000000}" r:id="rId4" w:subsetted="0"/>
  </w:font>
  <w:font w:name="Source Sans Pr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sz w:val="20"/>
        <w:szCs w:val="2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567" w:hanging="283.99999999999994"/>
      </w:pPr>
      <w:rPr>
        <w:sz w:val="20"/>
        <w:szCs w:val="20"/>
      </w:rPr>
    </w:lvl>
    <w:lvl w:ilvl="1">
      <w:start w:val="1"/>
      <w:numFmt w:val="bullet"/>
      <w:lvlText w:val="●"/>
      <w:lvlJc w:val="left"/>
      <w:pPr>
        <w:ind w:left="2047" w:hanging="360"/>
      </w:pPr>
      <w:rPr>
        <w:rFonts w:ascii="Noto Sans Symbols" w:cs="Noto Sans Symbols" w:eastAsia="Noto Sans Symbols" w:hAnsi="Noto Sans Symbols"/>
      </w:rPr>
    </w:lvl>
    <w:lvl w:ilvl="2">
      <w:start w:val="1"/>
      <w:numFmt w:val="bullet"/>
      <w:lvlText w:val="●"/>
      <w:lvlJc w:val="left"/>
      <w:pPr>
        <w:ind w:left="2954" w:hanging="360"/>
      </w:pPr>
      <w:rPr>
        <w:rFonts w:ascii="Noto Sans Symbols" w:cs="Noto Sans Symbols" w:eastAsia="Noto Sans Symbols" w:hAnsi="Noto Sans Symbols"/>
      </w:rPr>
    </w:lvl>
    <w:lvl w:ilvl="3">
      <w:start w:val="1"/>
      <w:numFmt w:val="bullet"/>
      <w:lvlText w:val="●"/>
      <w:lvlJc w:val="left"/>
      <w:pPr>
        <w:ind w:left="3861" w:hanging="360"/>
      </w:pPr>
      <w:rPr>
        <w:rFonts w:ascii="Noto Sans Symbols" w:cs="Noto Sans Symbols" w:eastAsia="Noto Sans Symbols" w:hAnsi="Noto Sans Symbols"/>
      </w:rPr>
    </w:lvl>
    <w:lvl w:ilvl="4">
      <w:start w:val="1"/>
      <w:numFmt w:val="bullet"/>
      <w:lvlText w:val="●"/>
      <w:lvlJc w:val="left"/>
      <w:pPr>
        <w:ind w:left="4768" w:hanging="360"/>
      </w:pPr>
      <w:rPr>
        <w:rFonts w:ascii="Noto Sans Symbols" w:cs="Noto Sans Symbols" w:eastAsia="Noto Sans Symbols" w:hAnsi="Noto Sans Symbols"/>
      </w:rPr>
    </w:lvl>
    <w:lvl w:ilvl="5">
      <w:start w:val="1"/>
      <w:numFmt w:val="bullet"/>
      <w:lvlText w:val="●"/>
      <w:lvlJc w:val="left"/>
      <w:pPr>
        <w:ind w:left="5675" w:hanging="360"/>
      </w:pPr>
      <w:rPr>
        <w:rFonts w:ascii="Noto Sans Symbols" w:cs="Noto Sans Symbols" w:eastAsia="Noto Sans Symbols" w:hAnsi="Noto Sans Symbols"/>
      </w:rPr>
    </w:lvl>
    <w:lvl w:ilvl="6">
      <w:start w:val="1"/>
      <w:numFmt w:val="bullet"/>
      <w:lvlText w:val="●"/>
      <w:lvlJc w:val="left"/>
      <w:pPr>
        <w:ind w:left="6582" w:hanging="360"/>
      </w:pPr>
      <w:rPr>
        <w:rFonts w:ascii="Noto Sans Symbols" w:cs="Noto Sans Symbols" w:eastAsia="Noto Sans Symbols" w:hAnsi="Noto Sans Symbols"/>
      </w:rPr>
    </w:lvl>
    <w:lvl w:ilvl="7">
      <w:start w:val="1"/>
      <w:numFmt w:val="bullet"/>
      <w:lvlText w:val="●"/>
      <w:lvlJc w:val="left"/>
      <w:pPr>
        <w:ind w:left="7489" w:hanging="360"/>
      </w:pPr>
      <w:rPr>
        <w:rFonts w:ascii="Noto Sans Symbols" w:cs="Noto Sans Symbols" w:eastAsia="Noto Sans Symbols" w:hAnsi="Noto Sans Symbols"/>
      </w:rPr>
    </w:lvl>
    <w:lvl w:ilvl="8">
      <w:start w:val="1"/>
      <w:numFmt w:val="bullet"/>
      <w:lvlText w:val="●"/>
      <w:lvlJc w:val="left"/>
      <w:pPr>
        <w:ind w:left="8396" w:hanging="360"/>
      </w:pPr>
      <w:rPr>
        <w:rFonts w:ascii="Noto Sans Symbols" w:cs="Noto Sans Symbols" w:eastAsia="Noto Sans Symbols" w:hAnsi="Noto Sans Symbols"/>
      </w:rPr>
    </w:lvl>
  </w:abstractNum>
  <w:abstractNum w:abstractNumId="5">
    <w:lvl w:ilvl="0">
      <w:start w:val="1"/>
      <w:numFmt w:val="bullet"/>
      <w:lvlText w:val=""/>
      <w:lvlJc w:val="left"/>
      <w:pPr>
        <w:ind w:left="567" w:hanging="283.99999999999994"/>
      </w:pPr>
      <w:rPr>
        <w:sz w:val="20"/>
        <w:szCs w:val="20"/>
      </w:rPr>
    </w:lvl>
    <w:lvl w:ilvl="1">
      <w:start w:val="1"/>
      <w:numFmt w:val="bullet"/>
      <w:lvlText w:val="●"/>
      <w:lvlJc w:val="left"/>
      <w:pPr>
        <w:ind w:left="1715" w:hanging="360"/>
      </w:pPr>
      <w:rPr>
        <w:rFonts w:ascii="Noto Sans Symbols" w:cs="Noto Sans Symbols" w:eastAsia="Noto Sans Symbols" w:hAnsi="Noto Sans Symbols"/>
      </w:rPr>
    </w:lvl>
    <w:lvl w:ilvl="2">
      <w:start w:val="1"/>
      <w:numFmt w:val="bullet"/>
      <w:lvlText w:val="●"/>
      <w:lvlJc w:val="left"/>
      <w:pPr>
        <w:ind w:left="2610" w:hanging="360"/>
      </w:pPr>
      <w:rPr>
        <w:rFonts w:ascii="Noto Sans Symbols" w:cs="Noto Sans Symbols" w:eastAsia="Noto Sans Symbols" w:hAnsi="Noto Sans Symbols"/>
      </w:rPr>
    </w:lvl>
    <w:lvl w:ilvl="3">
      <w:start w:val="1"/>
      <w:numFmt w:val="bullet"/>
      <w:lvlText w:val="●"/>
      <w:lvlJc w:val="left"/>
      <w:pPr>
        <w:ind w:left="3505" w:hanging="360"/>
      </w:pPr>
      <w:rPr>
        <w:rFonts w:ascii="Noto Sans Symbols" w:cs="Noto Sans Symbols" w:eastAsia="Noto Sans Symbols" w:hAnsi="Noto Sans Symbols"/>
      </w:rPr>
    </w:lvl>
    <w:lvl w:ilvl="4">
      <w:start w:val="1"/>
      <w:numFmt w:val="bullet"/>
      <w:lvlText w:val="●"/>
      <w:lvlJc w:val="left"/>
      <w:pPr>
        <w:ind w:left="4400" w:hanging="360"/>
      </w:pPr>
      <w:rPr>
        <w:rFonts w:ascii="Noto Sans Symbols" w:cs="Noto Sans Symbols" w:eastAsia="Noto Sans Symbols" w:hAnsi="Noto Sans Symbols"/>
      </w:rPr>
    </w:lvl>
    <w:lvl w:ilvl="5">
      <w:start w:val="1"/>
      <w:numFmt w:val="bullet"/>
      <w:lvlText w:val="●"/>
      <w:lvlJc w:val="left"/>
      <w:pPr>
        <w:ind w:left="5296" w:hanging="360"/>
      </w:pPr>
      <w:rPr>
        <w:rFonts w:ascii="Noto Sans Symbols" w:cs="Noto Sans Symbols" w:eastAsia="Noto Sans Symbols" w:hAnsi="Noto Sans Symbols"/>
      </w:rPr>
    </w:lvl>
    <w:lvl w:ilvl="6">
      <w:start w:val="1"/>
      <w:numFmt w:val="bullet"/>
      <w:lvlText w:val="●"/>
      <w:lvlJc w:val="left"/>
      <w:pPr>
        <w:ind w:left="6191" w:hanging="360"/>
      </w:pPr>
      <w:rPr>
        <w:rFonts w:ascii="Noto Sans Symbols" w:cs="Noto Sans Symbols" w:eastAsia="Noto Sans Symbols" w:hAnsi="Noto Sans Symbols"/>
      </w:rPr>
    </w:lvl>
    <w:lvl w:ilvl="7">
      <w:start w:val="1"/>
      <w:numFmt w:val="bullet"/>
      <w:lvlText w:val="●"/>
      <w:lvlJc w:val="left"/>
      <w:pPr>
        <w:ind w:left="7086" w:hanging="360"/>
      </w:pPr>
      <w:rPr>
        <w:rFonts w:ascii="Noto Sans Symbols" w:cs="Noto Sans Symbols" w:eastAsia="Noto Sans Symbols" w:hAnsi="Noto Sans Symbols"/>
      </w:rPr>
    </w:lvl>
    <w:lvl w:ilvl="8">
      <w:start w:val="1"/>
      <w:numFmt w:val="bullet"/>
      <w:lvlText w:val="●"/>
      <w:lvlJc w:val="left"/>
      <w:pPr>
        <w:ind w:left="7981" w:hanging="360"/>
      </w:pPr>
      <w:rPr>
        <w:rFonts w:ascii="Noto Sans Symbols" w:cs="Noto Sans Symbols" w:eastAsia="Noto Sans Symbols" w:hAnsi="Noto Sans Symbols"/>
      </w:rPr>
    </w:lvl>
  </w:abstractNum>
  <w:abstractNum w:abstractNumId="6">
    <w:lvl w:ilvl="0">
      <w:start w:val="1"/>
      <w:numFmt w:val="bullet"/>
      <w:lvlText w:val=""/>
      <w:lvlJc w:val="left"/>
      <w:pPr>
        <w:ind w:left="567" w:hanging="283.99999999999994"/>
      </w:pPr>
      <w:rPr>
        <w:sz w:val="20"/>
        <w:szCs w:val="20"/>
      </w:rPr>
    </w:lvl>
    <w:lvl w:ilvl="1">
      <w:start w:val="1"/>
      <w:numFmt w:val="bullet"/>
      <w:lvlText w:val="●"/>
      <w:lvlJc w:val="left"/>
      <w:pPr>
        <w:ind w:left="1715" w:hanging="360"/>
      </w:pPr>
      <w:rPr>
        <w:rFonts w:ascii="Noto Sans Symbols" w:cs="Noto Sans Symbols" w:eastAsia="Noto Sans Symbols" w:hAnsi="Noto Sans Symbols"/>
      </w:rPr>
    </w:lvl>
    <w:lvl w:ilvl="2">
      <w:start w:val="1"/>
      <w:numFmt w:val="bullet"/>
      <w:lvlText w:val="●"/>
      <w:lvlJc w:val="left"/>
      <w:pPr>
        <w:ind w:left="2610" w:hanging="360"/>
      </w:pPr>
      <w:rPr>
        <w:rFonts w:ascii="Noto Sans Symbols" w:cs="Noto Sans Symbols" w:eastAsia="Noto Sans Symbols" w:hAnsi="Noto Sans Symbols"/>
      </w:rPr>
    </w:lvl>
    <w:lvl w:ilvl="3">
      <w:start w:val="1"/>
      <w:numFmt w:val="bullet"/>
      <w:lvlText w:val="●"/>
      <w:lvlJc w:val="left"/>
      <w:pPr>
        <w:ind w:left="3505" w:hanging="360"/>
      </w:pPr>
      <w:rPr>
        <w:rFonts w:ascii="Noto Sans Symbols" w:cs="Noto Sans Symbols" w:eastAsia="Noto Sans Symbols" w:hAnsi="Noto Sans Symbols"/>
      </w:rPr>
    </w:lvl>
    <w:lvl w:ilvl="4">
      <w:start w:val="1"/>
      <w:numFmt w:val="bullet"/>
      <w:lvlText w:val="●"/>
      <w:lvlJc w:val="left"/>
      <w:pPr>
        <w:ind w:left="4400" w:hanging="360"/>
      </w:pPr>
      <w:rPr>
        <w:rFonts w:ascii="Noto Sans Symbols" w:cs="Noto Sans Symbols" w:eastAsia="Noto Sans Symbols" w:hAnsi="Noto Sans Symbols"/>
      </w:rPr>
    </w:lvl>
    <w:lvl w:ilvl="5">
      <w:start w:val="1"/>
      <w:numFmt w:val="bullet"/>
      <w:lvlText w:val="●"/>
      <w:lvlJc w:val="left"/>
      <w:pPr>
        <w:ind w:left="5296" w:hanging="360"/>
      </w:pPr>
      <w:rPr>
        <w:rFonts w:ascii="Noto Sans Symbols" w:cs="Noto Sans Symbols" w:eastAsia="Noto Sans Symbols" w:hAnsi="Noto Sans Symbols"/>
      </w:rPr>
    </w:lvl>
    <w:lvl w:ilvl="6">
      <w:start w:val="1"/>
      <w:numFmt w:val="bullet"/>
      <w:lvlText w:val="●"/>
      <w:lvlJc w:val="left"/>
      <w:pPr>
        <w:ind w:left="6191" w:hanging="360"/>
      </w:pPr>
      <w:rPr>
        <w:rFonts w:ascii="Noto Sans Symbols" w:cs="Noto Sans Symbols" w:eastAsia="Noto Sans Symbols" w:hAnsi="Noto Sans Symbols"/>
      </w:rPr>
    </w:lvl>
    <w:lvl w:ilvl="7">
      <w:start w:val="1"/>
      <w:numFmt w:val="bullet"/>
      <w:lvlText w:val="●"/>
      <w:lvlJc w:val="left"/>
      <w:pPr>
        <w:ind w:left="7086" w:hanging="360"/>
      </w:pPr>
      <w:rPr>
        <w:rFonts w:ascii="Noto Sans Symbols" w:cs="Noto Sans Symbols" w:eastAsia="Noto Sans Symbols" w:hAnsi="Noto Sans Symbols"/>
      </w:rPr>
    </w:lvl>
    <w:lvl w:ilvl="8">
      <w:start w:val="1"/>
      <w:numFmt w:val="bullet"/>
      <w:lvlText w:val="●"/>
      <w:lvlJc w:val="left"/>
      <w:pPr>
        <w:ind w:left="7981" w:hanging="360"/>
      </w:pPr>
      <w:rPr>
        <w:rFonts w:ascii="Noto Sans Symbols" w:cs="Noto Sans Symbols" w:eastAsia="Noto Sans Symbols" w:hAnsi="Noto Sans Symbols"/>
      </w:rPr>
    </w:lvl>
  </w:abstractNum>
  <w:abstractNum w:abstractNumId="7">
    <w:lvl w:ilvl="0">
      <w:start w:val="1"/>
      <w:numFmt w:val="upperLetter"/>
      <w:lvlText w:val="%1."/>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decimal"/>
      <w:lvlText w:val="%1."/>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in Modern Roman" w:cs="Latin Modern Roman" w:eastAsia="Latin Modern Roman" w:hAnsi="Latin Modern Roman"/>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2302" w:right="1964" w:firstLine="0"/>
      <w:jc w:val="center"/>
    </w:pPr>
    <w:rPr>
      <w:rFonts w:ascii="Tahoma" w:cs="Tahoma" w:eastAsia="Tahoma" w:hAnsi="Tahoma"/>
      <w:b w:val="1"/>
      <w:sz w:val="22"/>
      <w:szCs w:val="22"/>
    </w:rPr>
  </w:style>
  <w:style w:type="paragraph" w:styleId="Heading2">
    <w:name w:val="heading 2"/>
    <w:basedOn w:val="Normal"/>
    <w:next w:val="Normal"/>
    <w:pPr>
      <w:keepNext w:val="1"/>
      <w:spacing w:after="120" w:before="200" w:lineRule="auto"/>
      <w:ind w:left="0" w:firstLine="0"/>
    </w:pPr>
    <w:rPr>
      <w:rFonts w:ascii="Latin Modern Sans" w:cs="Latin Modern Sans" w:eastAsia="Latin Modern Sans" w:hAnsi="Latin Modern Sans"/>
      <w:b w:val="1"/>
      <w:sz w:val="32"/>
      <w:szCs w:val="32"/>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spacing w:after="120" w:before="240" w:lineRule="auto"/>
      <w:jc w:val="center"/>
    </w:pPr>
    <w:rPr>
      <w:rFonts w:ascii="Source Sans Pro" w:cs="Source Sans Pro" w:eastAsia="Source Sans Pro" w:hAnsi="Source Sans Pro"/>
      <w:b w:val="1"/>
      <w:sz w:val="56"/>
      <w:szCs w:val="56"/>
    </w:rPr>
  </w:style>
  <w:style w:type="paragraph" w:styleId="Subtitle">
    <w:name w:val="Subtitle"/>
    <w:basedOn w:val="Normal"/>
    <w:next w:val="Normal"/>
    <w:pPr>
      <w:keepNext w:val="1"/>
      <w:spacing w:after="120" w:before="60" w:lineRule="auto"/>
      <w:jc w:val="center"/>
    </w:pPr>
    <w:rPr>
      <w:rFonts w:ascii="Source Sans Pro" w:cs="Source Sans Pro" w:eastAsia="Source Sans Pro" w:hAnsi="Source Sans Pro"/>
      <w:sz w:val="36"/>
      <w:szCs w:val="36"/>
    </w:rPr>
  </w:style>
  <w:style w:type="table" w:styleId="Table1">
    <w:basedOn w:val="TableNormal"/>
    <w:tblPr>
      <w:tblStyleRowBandSize w:val="1"/>
      <w:tblStyleColBandSize w:val="1"/>
      <w:tblCellMar>
        <w:top w:w="55.0" w:type="dxa"/>
        <w:left w:w="55.0" w:type="dxa"/>
        <w:bottom w:w="55.0" w:type="dxa"/>
        <w:right w:w="55.0" w:type="dxa"/>
      </w:tblCellMar>
    </w:tblPr>
  </w:style>
  <w:style w:type="table" w:styleId="Table2">
    <w:basedOn w:val="TableNormal"/>
    <w:tblPr>
      <w:tblStyleRowBandSize w:val="1"/>
      <w:tblStyleColBandSize w:val="1"/>
      <w:tblCellMar>
        <w:top w:w="0.0" w:type="dxa"/>
        <w:left w:w="103.0" w:type="dxa"/>
        <w:bottom w:w="0.0" w:type="dxa"/>
        <w:right w:w="108.0" w:type="dxa"/>
      </w:tblCellMar>
    </w:tblPr>
  </w:style>
  <w:style w:type="table" w:styleId="Table3">
    <w:basedOn w:val="TableNormal"/>
    <w:tblPr>
      <w:tblStyleRowBandSize w:val="1"/>
      <w:tblStyleColBandSize w:val="1"/>
      <w:tblCellMar>
        <w:top w:w="0.0" w:type="dxa"/>
        <w:left w:w="103.0" w:type="dxa"/>
        <w:bottom w:w="0.0" w:type="dxa"/>
        <w:right w:w="108.0" w:type="dxa"/>
      </w:tblCellMar>
    </w:tblPr>
  </w:style>
  <w:style w:type="table" w:styleId="Table4">
    <w:basedOn w:val="TableNormal"/>
    <w:tblPr>
      <w:tblStyleRowBandSize w:val="1"/>
      <w:tblStyleColBandSize w:val="1"/>
      <w:tblCellMar>
        <w:top w:w="0.0" w:type="dxa"/>
        <w:left w:w="103.0" w:type="dxa"/>
        <w:bottom w:w="0.0" w:type="dxa"/>
        <w:right w:w="108.0" w:type="dxa"/>
      </w:tblCellMar>
    </w:tblPr>
  </w:style>
  <w:style w:type="table" w:styleId="Table5">
    <w:basedOn w:val="TableNormal"/>
    <w:tblPr>
      <w:tblStyleRowBandSize w:val="1"/>
      <w:tblStyleColBandSize w:val="1"/>
      <w:tblCellMar>
        <w:top w:w="0.0" w:type="dxa"/>
        <w:left w:w="103.0" w:type="dxa"/>
        <w:bottom w:w="0.0" w:type="dxa"/>
        <w:right w:w="108.0" w:type="dxa"/>
      </w:tblCellMar>
    </w:tblPr>
  </w:style>
  <w:style w:type="table" w:styleId="Table6">
    <w:basedOn w:val="TableNormal"/>
    <w:tblPr>
      <w:tblStyleRowBandSize w:val="1"/>
      <w:tblStyleColBandSize w:val="1"/>
      <w:tblCellMar>
        <w:top w:w="0.0" w:type="dxa"/>
        <w:left w:w="103.0" w:type="dxa"/>
        <w:bottom w:w="0.0" w:type="dxa"/>
        <w:right w:w="108.0" w:type="dxa"/>
      </w:tblCellMar>
    </w:tblPr>
  </w:style>
  <w:style w:type="table" w:styleId="Table7">
    <w:basedOn w:val="TableNormal"/>
    <w:tblPr>
      <w:tblStyleRowBandSize w:val="1"/>
      <w:tblStyleColBandSize w:val="1"/>
      <w:tblCellMar>
        <w:top w:w="0.0" w:type="dxa"/>
        <w:left w:w="103.0" w:type="dxa"/>
        <w:bottom w:w="0.0" w:type="dxa"/>
        <w:right w:w="108.0" w:type="dxa"/>
      </w:tblCellMar>
    </w:tblPr>
  </w:style>
  <w:style w:type="table" w:styleId="Table8">
    <w:basedOn w:val="TableNormal"/>
    <w:tblPr>
      <w:tblStyleRowBandSize w:val="1"/>
      <w:tblStyleColBandSize w:val="1"/>
      <w:tblCellMar>
        <w:top w:w="0.0" w:type="dxa"/>
        <w:left w:w="103.0" w:type="dxa"/>
        <w:bottom w:w="0.0" w:type="dxa"/>
        <w:right w:w="108.0" w:type="dxa"/>
      </w:tblCellMar>
    </w:tblPr>
  </w:style>
  <w:style w:type="table" w:styleId="Table9">
    <w:basedOn w:val="TableNormal"/>
    <w:tblPr>
      <w:tblStyleRowBandSize w:val="1"/>
      <w:tblStyleColBandSize w:val="1"/>
      <w:tblCellMar>
        <w:top w:w="0.0" w:type="dxa"/>
        <w:left w:w="103.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mips01000g@istruzione.it" TargetMode="External"/><Relationship Id="rId7" Type="http://schemas.openxmlformats.org/officeDocument/2006/relationships/hyperlink" Target="http://www.liceoeinsteinmilano.gov.it/"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