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-ItalicMT"/>
          <w:i/>
          <w:iCs/>
          <w:sz w:val="24"/>
          <w:szCs w:val="24"/>
          <w:lang w:eastAsia="it-IT"/>
        </w:rPr>
      </w:pPr>
      <w:r w:rsidRPr="00532B40">
        <w:rPr>
          <w:rFonts w:ascii="Times New Roman" w:hAnsi="Times New Roman" w:cs="TimesNewRomanPS-ItalicMT"/>
          <w:i/>
          <w:iCs/>
          <w:sz w:val="24"/>
          <w:szCs w:val="24"/>
          <w:lang w:eastAsia="it-IT"/>
        </w:rPr>
        <w:t>Al Dirigente scolastico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-ItalicMT"/>
          <w:i/>
          <w:iCs/>
          <w:sz w:val="24"/>
          <w:szCs w:val="24"/>
          <w:lang w:eastAsia="it-IT"/>
        </w:rPr>
      </w:pP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Il/la sottoscritto/a………………………………………………… nato/a………………………………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(</w:t>
      </w:r>
      <w:proofErr w:type="spell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Prov</w:t>
      </w:r>
      <w:proofErr w:type="spellEnd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</w:t>
      </w:r>
      <w:proofErr w:type="gram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…….</w:t>
      </w:r>
      <w:proofErr w:type="gramEnd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) il …………………………… residente a. ……………….…………………………..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(</w:t>
      </w:r>
      <w:proofErr w:type="spell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Prov</w:t>
      </w:r>
      <w:proofErr w:type="spellEnd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</w:t>
      </w:r>
      <w:proofErr w:type="gram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…….</w:t>
      </w:r>
      <w:proofErr w:type="gramEnd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) in via ……………………………..………………………….Cap……...…………….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padre/madre dell’alunno/a……………………………………</w:t>
      </w:r>
      <w:proofErr w:type="gram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…….</w:t>
      </w:r>
      <w:proofErr w:type="gramEnd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.…….…… della classe…………...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chiede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proofErr w:type="gram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 xml:space="preserve">Un </w:t>
      </w:r>
      <w:r w:rsidR="004C7B8F">
        <w:rPr>
          <w:rFonts w:ascii="Times New Roman" w:hAnsi="Times New Roman" w:cs="TimesNewRomanPSMT"/>
          <w:sz w:val="24"/>
          <w:szCs w:val="24"/>
          <w:lang w:eastAsia="it-IT"/>
        </w:rPr>
        <w:t xml:space="preserve"> </w:t>
      </w:r>
      <w:r w:rsidRPr="00532B40">
        <w:rPr>
          <w:rFonts w:ascii="Times New Roman" w:hAnsi="Times New Roman" w:cs="TimesNewRomanPS-BoldMT"/>
          <w:b/>
          <w:bCs/>
          <w:sz w:val="24"/>
          <w:szCs w:val="24"/>
          <w:lang w:eastAsia="it-IT"/>
        </w:rPr>
        <w:t>NUOVO</w:t>
      </w:r>
      <w:proofErr w:type="gramEnd"/>
      <w:r w:rsidRPr="00532B40">
        <w:rPr>
          <w:rFonts w:ascii="Times New Roman" w:hAnsi="Times New Roman" w:cs="TimesNewRomanPS-BoldMT"/>
          <w:b/>
          <w:bCs/>
          <w:sz w:val="24"/>
          <w:szCs w:val="24"/>
          <w:lang w:eastAsia="it-IT"/>
        </w:rPr>
        <w:t xml:space="preserve"> LIBRETTO DELLO STUDENTE</w:t>
      </w:r>
      <w:r w:rsidR="004C7B8F">
        <w:rPr>
          <w:rFonts w:ascii="Times New Roman" w:hAnsi="Times New Roman" w:cs="TimesNewRomanPS-BoldMT"/>
          <w:b/>
          <w:bCs/>
          <w:sz w:val="24"/>
          <w:szCs w:val="24"/>
          <w:lang w:eastAsia="it-IT"/>
        </w:rPr>
        <w:t xml:space="preserve"> </w:t>
      </w:r>
      <w:r w:rsidRPr="00532B40">
        <w:rPr>
          <w:rFonts w:ascii="Times New Roman" w:hAnsi="Times New Roman" w:cs="TimesNewRomanPS-BoldMT"/>
          <w:b/>
          <w:bCs/>
          <w:sz w:val="24"/>
          <w:szCs w:val="24"/>
          <w:lang w:eastAsia="it-IT"/>
        </w:rPr>
        <w:t xml:space="preserve"> </w:t>
      </w: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per il seguente motivo: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Si allega attestato di versamento di €.3.00 su C/C n° 22136204.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Milano, li ……………………</w:t>
      </w:r>
      <w:proofErr w:type="gramStart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…….</w:t>
      </w:r>
      <w:proofErr w:type="gramEnd"/>
      <w:r w:rsidRPr="00532B40">
        <w:rPr>
          <w:rFonts w:ascii="Times New Roman" w:hAnsi="Times New Roman" w:cs="TimesNewRomanPSMT"/>
          <w:sz w:val="24"/>
          <w:szCs w:val="24"/>
          <w:lang w:eastAsia="it-IT"/>
        </w:rPr>
        <w:t>.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In fede</w:t>
      </w:r>
    </w:p>
    <w:p w:rsidR="00532B40" w:rsidRPr="00532B40" w:rsidRDefault="00532B40" w:rsidP="0053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4"/>
          <w:szCs w:val="24"/>
          <w:lang w:eastAsia="it-IT"/>
        </w:rPr>
      </w:pPr>
      <w:r w:rsidRPr="00532B40">
        <w:rPr>
          <w:rFonts w:ascii="Times New Roman" w:hAnsi="Times New Roman" w:cs="TimesNewRomanPSMT"/>
          <w:sz w:val="24"/>
          <w:szCs w:val="24"/>
          <w:lang w:eastAsia="it-IT"/>
        </w:rPr>
        <w:t>………………………………………………</w:t>
      </w:r>
    </w:p>
    <w:sectPr w:rsidR="00532B40" w:rsidRPr="00532B40" w:rsidSect="000B4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AB" w:rsidRDefault="00FD18AB" w:rsidP="00267193">
      <w:pPr>
        <w:spacing w:after="0" w:line="240" w:lineRule="auto"/>
      </w:pPr>
      <w:r>
        <w:separator/>
      </w:r>
    </w:p>
  </w:endnote>
  <w:endnote w:type="continuationSeparator" w:id="0">
    <w:p w:rsidR="00FD18AB" w:rsidRDefault="00FD18AB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532B40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AB" w:rsidRDefault="00FD18AB" w:rsidP="00267193">
      <w:pPr>
        <w:spacing w:after="0" w:line="240" w:lineRule="auto"/>
      </w:pPr>
      <w:r>
        <w:separator/>
      </w:r>
    </w:p>
  </w:footnote>
  <w:footnote w:type="continuationSeparator" w:id="0">
    <w:p w:rsidR="00FD18AB" w:rsidRDefault="00FD18AB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532B40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8B3D2D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EA676D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8B3D2D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EA676D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8B3D2D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EA676D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FD18AB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B57"/>
    <w:rsid w:val="002B3165"/>
    <w:rsid w:val="002D213B"/>
    <w:rsid w:val="002D621A"/>
    <w:rsid w:val="002D6877"/>
    <w:rsid w:val="002F58F1"/>
    <w:rsid w:val="002F634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C7B8F"/>
    <w:rsid w:val="004D10DF"/>
    <w:rsid w:val="004D23A5"/>
    <w:rsid w:val="004E1E10"/>
    <w:rsid w:val="004E3BC7"/>
    <w:rsid w:val="004E752B"/>
    <w:rsid w:val="004F0201"/>
    <w:rsid w:val="004F3D4A"/>
    <w:rsid w:val="00532B40"/>
    <w:rsid w:val="00533264"/>
    <w:rsid w:val="00545DA3"/>
    <w:rsid w:val="005D7FE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906FF"/>
    <w:rsid w:val="00792AC9"/>
    <w:rsid w:val="007A6594"/>
    <w:rsid w:val="007C539D"/>
    <w:rsid w:val="007F7C3E"/>
    <w:rsid w:val="00803185"/>
    <w:rsid w:val="00803768"/>
    <w:rsid w:val="00816CB2"/>
    <w:rsid w:val="00825F7E"/>
    <w:rsid w:val="00867DFA"/>
    <w:rsid w:val="00870231"/>
    <w:rsid w:val="00885375"/>
    <w:rsid w:val="00891BB0"/>
    <w:rsid w:val="0089387C"/>
    <w:rsid w:val="008973EB"/>
    <w:rsid w:val="008B3D2D"/>
    <w:rsid w:val="008E6899"/>
    <w:rsid w:val="00911AB2"/>
    <w:rsid w:val="00936172"/>
    <w:rsid w:val="00947CE1"/>
    <w:rsid w:val="0095094F"/>
    <w:rsid w:val="009616A5"/>
    <w:rsid w:val="00991CD2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25B18"/>
    <w:rsid w:val="00B66810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3D21"/>
    <w:rsid w:val="00CC7492"/>
    <w:rsid w:val="00CD5CE3"/>
    <w:rsid w:val="00CE11A0"/>
    <w:rsid w:val="00D34C42"/>
    <w:rsid w:val="00D45F67"/>
    <w:rsid w:val="00D623BD"/>
    <w:rsid w:val="00D66E8F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B7989"/>
    <w:rsid w:val="00EE37F4"/>
    <w:rsid w:val="00EE460A"/>
    <w:rsid w:val="00EE7166"/>
    <w:rsid w:val="00F07166"/>
    <w:rsid w:val="00F166BA"/>
    <w:rsid w:val="00F26FD7"/>
    <w:rsid w:val="00F675FD"/>
    <w:rsid w:val="00F80212"/>
    <w:rsid w:val="00F95C69"/>
    <w:rsid w:val="00FC690C"/>
    <w:rsid w:val="00FD004C"/>
    <w:rsid w:val="00FD18AB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2270"/>
  <w15:docId w15:val="{2E0C987D-AFCC-4438-BA5A-D6B5955F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D2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6731-3D24-4113-B8A6-506B1B59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6</cp:revision>
  <cp:lastPrinted>2021-12-13T12:07:00Z</cp:lastPrinted>
  <dcterms:created xsi:type="dcterms:W3CDTF">2017-03-07T12:56:00Z</dcterms:created>
  <dcterms:modified xsi:type="dcterms:W3CDTF">2021-12-13T12:07:00Z</dcterms:modified>
</cp:coreProperties>
</file>