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A2" w:rsidRPr="00242BA2" w:rsidRDefault="002B5D72" w:rsidP="00242B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PIANO DI LAVORO DI </w:t>
      </w:r>
      <w:r w:rsidR="00810B34">
        <w:rPr>
          <w:rFonts w:ascii="Times New Roman" w:hAnsi="Times New Roman" w:cs="Times New Roman"/>
          <w:b/>
          <w:sz w:val="24"/>
          <w:szCs w:val="24"/>
        </w:rPr>
        <w:t>………….</w:t>
      </w:r>
    </w:p>
    <w:p w:rsidR="00242BA2" w:rsidRPr="00242BA2" w:rsidRDefault="002B5D72" w:rsidP="00242B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CLASSE </w:t>
      </w:r>
      <w:r w:rsidR="00242BA2" w:rsidRPr="00242BA2">
        <w:rPr>
          <w:rFonts w:ascii="Times New Roman" w:hAnsi="Times New Roman" w:cs="Times New Roman"/>
          <w:b/>
          <w:sz w:val="24"/>
          <w:szCs w:val="24"/>
        </w:rPr>
        <w:t xml:space="preserve"> </w:t>
      </w:r>
      <w:r w:rsidR="00810B34">
        <w:rPr>
          <w:rFonts w:ascii="Times New Roman" w:hAnsi="Times New Roman" w:cs="Times New Roman"/>
          <w:b/>
          <w:sz w:val="24"/>
          <w:szCs w:val="24"/>
        </w:rPr>
        <w:t xml:space="preserve">….. </w:t>
      </w:r>
      <w:r w:rsidR="00242BA2" w:rsidRPr="00242BA2">
        <w:rPr>
          <w:rFonts w:ascii="Times New Roman" w:hAnsi="Times New Roman" w:cs="Times New Roman"/>
          <w:b/>
          <w:sz w:val="24"/>
          <w:szCs w:val="24"/>
        </w:rPr>
        <w:t xml:space="preserve">– A. S. </w:t>
      </w:r>
      <w:r w:rsidR="00810B34">
        <w:rPr>
          <w:rFonts w:ascii="Times New Roman" w:hAnsi="Times New Roman" w:cs="Times New Roman"/>
          <w:b/>
          <w:sz w:val="24"/>
          <w:szCs w:val="24"/>
        </w:rPr>
        <w:t>……..</w:t>
      </w:r>
    </w:p>
    <w:p w:rsidR="00242BA2" w:rsidRDefault="00242BA2" w:rsidP="00242BA2">
      <w:pPr>
        <w:spacing w:after="0" w:line="240" w:lineRule="auto"/>
        <w:jc w:val="center"/>
        <w:rPr>
          <w:rFonts w:ascii="Times New Roman" w:hAnsi="Times New Roman" w:cs="Times New Roman"/>
          <w:b/>
          <w:sz w:val="20"/>
          <w:szCs w:val="20"/>
        </w:rPr>
      </w:pPr>
      <w:r w:rsidRPr="00242BA2">
        <w:rPr>
          <w:rFonts w:ascii="Times New Roman" w:hAnsi="Times New Roman" w:cs="Times New Roman"/>
          <w:b/>
          <w:sz w:val="24"/>
          <w:szCs w:val="24"/>
        </w:rPr>
        <w:t xml:space="preserve">PROF. </w:t>
      </w:r>
      <w:r w:rsidR="00810B34">
        <w:rPr>
          <w:rFonts w:ascii="Times New Roman" w:hAnsi="Times New Roman" w:cs="Times New Roman"/>
          <w:b/>
          <w:sz w:val="24"/>
          <w:szCs w:val="24"/>
        </w:rPr>
        <w:t>………………….</w:t>
      </w:r>
    </w:p>
    <w:p w:rsidR="00242BA2" w:rsidRDefault="00242BA2" w:rsidP="0005532F">
      <w:pPr>
        <w:spacing w:after="0" w:line="240" w:lineRule="auto"/>
        <w:jc w:val="both"/>
        <w:rPr>
          <w:rFonts w:ascii="Times New Roman" w:hAnsi="Times New Roman" w:cs="Times New Roman"/>
          <w:b/>
          <w:sz w:val="20"/>
          <w:szCs w:val="20"/>
        </w:rPr>
      </w:pPr>
    </w:p>
    <w:p w:rsidR="009C4AF1" w:rsidRDefault="009C4AF1" w:rsidP="00810B34">
      <w:pPr>
        <w:spacing w:after="0" w:line="240" w:lineRule="auto"/>
        <w:jc w:val="both"/>
        <w:rPr>
          <w:rFonts w:ascii="Arial" w:hAnsi="Arial" w:cs="Arial"/>
          <w:b/>
          <w:bCs/>
          <w:color w:val="222222"/>
          <w:sz w:val="15"/>
          <w:szCs w:val="15"/>
          <w:shd w:val="clear" w:color="auto" w:fill="FFFFFF"/>
        </w:rPr>
      </w:pPr>
    </w:p>
    <w:p w:rsidR="00810B34" w:rsidRDefault="0005532F" w:rsidP="00810B34">
      <w:pPr>
        <w:spacing w:after="0" w:line="240" w:lineRule="auto"/>
        <w:jc w:val="both"/>
        <w:rPr>
          <w:rFonts w:ascii="Times New Roman" w:hAnsi="Times New Roman" w:cs="Times New Roman"/>
          <w:sz w:val="20"/>
          <w:szCs w:val="20"/>
        </w:rPr>
      </w:pPr>
      <w:r w:rsidRPr="0005532F">
        <w:rPr>
          <w:rFonts w:ascii="Times New Roman" w:hAnsi="Times New Roman" w:cs="Times New Roman"/>
          <w:b/>
          <w:sz w:val="20"/>
          <w:szCs w:val="20"/>
        </w:rPr>
        <w:t>OBIETTIVI</w:t>
      </w:r>
      <w:r w:rsidRPr="0005532F">
        <w:rPr>
          <w:rFonts w:ascii="Times New Roman" w:hAnsi="Times New Roman" w:cs="Times New Roman"/>
          <w:sz w:val="20"/>
          <w:szCs w:val="20"/>
        </w:rPr>
        <w:t xml:space="preserve"> </w:t>
      </w:r>
    </w:p>
    <w:p w:rsidR="0005532F" w:rsidRPr="0005532F" w:rsidRDefault="00810B34" w:rsidP="00810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Indicare gli </w:t>
      </w:r>
      <w:r w:rsidR="0005532F" w:rsidRPr="0005532F">
        <w:rPr>
          <w:rFonts w:ascii="Times New Roman" w:hAnsi="Times New Roman" w:cs="Times New Roman"/>
          <w:sz w:val="20"/>
          <w:szCs w:val="20"/>
        </w:rPr>
        <w:t xml:space="preserve">obiettivi </w:t>
      </w:r>
      <w:r w:rsidR="0005532F" w:rsidRPr="0005532F">
        <w:rPr>
          <w:rFonts w:ascii="Times New Roman" w:hAnsi="Times New Roman" w:cs="Times New Roman"/>
          <w:i/>
          <w:sz w:val="20"/>
          <w:szCs w:val="20"/>
        </w:rPr>
        <w:t>formativi</w:t>
      </w:r>
      <w:r w:rsidR="0005532F" w:rsidRPr="0005532F">
        <w:rPr>
          <w:rFonts w:ascii="Times New Roman" w:hAnsi="Times New Roman" w:cs="Times New Roman"/>
          <w:sz w:val="20"/>
          <w:szCs w:val="20"/>
        </w:rPr>
        <w:t xml:space="preserve"> </w:t>
      </w:r>
      <w:r>
        <w:rPr>
          <w:rFonts w:ascii="Times New Roman" w:hAnsi="Times New Roman" w:cs="Times New Roman"/>
          <w:sz w:val="20"/>
          <w:szCs w:val="20"/>
        </w:rPr>
        <w:t>che si ritiene di voler prioritariamente perseguire</w:t>
      </w:r>
    </w:p>
    <w:p w:rsidR="00356B38" w:rsidRDefault="00810B34" w:rsidP="00356B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Indicare gli </w:t>
      </w:r>
      <w:r w:rsidRPr="0005532F">
        <w:rPr>
          <w:rFonts w:ascii="Times New Roman" w:hAnsi="Times New Roman" w:cs="Times New Roman"/>
          <w:sz w:val="20"/>
          <w:szCs w:val="20"/>
        </w:rPr>
        <w:t xml:space="preserve">obiettivi </w:t>
      </w:r>
      <w:r>
        <w:rPr>
          <w:rFonts w:ascii="Times New Roman" w:hAnsi="Times New Roman" w:cs="Times New Roman"/>
          <w:i/>
          <w:sz w:val="20"/>
          <w:szCs w:val="20"/>
        </w:rPr>
        <w:t xml:space="preserve">cognitivi </w:t>
      </w:r>
      <w:r>
        <w:rPr>
          <w:rFonts w:ascii="Times New Roman" w:hAnsi="Times New Roman" w:cs="Times New Roman"/>
          <w:sz w:val="20"/>
          <w:szCs w:val="20"/>
        </w:rPr>
        <w:t>che si ritiene di voler prioritariamente perseguire</w:t>
      </w:r>
    </w:p>
    <w:p w:rsidR="00810B34" w:rsidRDefault="00810B34" w:rsidP="00356B38">
      <w:pPr>
        <w:spacing w:after="0" w:line="240" w:lineRule="auto"/>
        <w:jc w:val="both"/>
        <w:rPr>
          <w:rFonts w:ascii="Times New Roman" w:hAnsi="Times New Roman" w:cs="Times New Roman"/>
          <w:sz w:val="20"/>
          <w:szCs w:val="20"/>
        </w:rPr>
      </w:pPr>
    </w:p>
    <w:p w:rsidR="00810B34" w:rsidRDefault="00810B34" w:rsidP="00356B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tutto o in parte tali obiettivi possono essere individuati in sede di dipartimento disciplinare, ferma restando la libertà del singolo docente di individuare propri obiettivi, purché conformi ai profili in uscita degli studenti del liceo scientifico – DPR 89/10 allegato A)</w:t>
      </w:r>
    </w:p>
    <w:p w:rsidR="00810B34" w:rsidRDefault="00810B34" w:rsidP="00356B38">
      <w:pPr>
        <w:spacing w:after="0" w:line="240" w:lineRule="auto"/>
        <w:jc w:val="both"/>
        <w:rPr>
          <w:rFonts w:ascii="Times New Roman" w:hAnsi="Times New Roman" w:cs="Times New Roman"/>
          <w:sz w:val="20"/>
          <w:szCs w:val="20"/>
        </w:rPr>
      </w:pPr>
    </w:p>
    <w:p w:rsidR="00810B34" w:rsidRDefault="00356B38" w:rsidP="00356B38">
      <w:pPr>
        <w:spacing w:after="0" w:line="240" w:lineRule="auto"/>
        <w:jc w:val="both"/>
        <w:rPr>
          <w:rFonts w:ascii="Times New Roman" w:hAnsi="Times New Roman" w:cs="Times New Roman"/>
          <w:b/>
          <w:sz w:val="20"/>
          <w:szCs w:val="20"/>
        </w:rPr>
      </w:pPr>
      <w:r w:rsidRPr="00356B38">
        <w:rPr>
          <w:rFonts w:ascii="Times New Roman" w:hAnsi="Times New Roman" w:cs="Times New Roman"/>
          <w:b/>
          <w:sz w:val="20"/>
          <w:szCs w:val="20"/>
        </w:rPr>
        <w:t>CONTENUTI</w:t>
      </w:r>
      <w:r w:rsidR="00671085">
        <w:rPr>
          <w:rFonts w:ascii="Times New Roman" w:hAnsi="Times New Roman" w:cs="Times New Roman"/>
          <w:b/>
          <w:sz w:val="20"/>
          <w:szCs w:val="20"/>
        </w:rPr>
        <w:t xml:space="preserve"> </w:t>
      </w:r>
    </w:p>
    <w:p w:rsidR="009C4AF1" w:rsidRDefault="009C4AF1" w:rsidP="009C4AF1">
      <w:pPr>
        <w:spacing w:after="0" w:line="240" w:lineRule="auto"/>
        <w:jc w:val="both"/>
        <w:rPr>
          <w:rFonts w:ascii="Arial" w:hAnsi="Arial" w:cs="Arial"/>
          <w:b/>
          <w:bCs/>
          <w:color w:val="222222"/>
          <w:sz w:val="15"/>
          <w:szCs w:val="15"/>
          <w:shd w:val="clear" w:color="auto" w:fill="FFFFFF"/>
        </w:rPr>
      </w:pPr>
      <w:r>
        <w:rPr>
          <w:rFonts w:ascii="Arial" w:hAnsi="Arial" w:cs="Arial"/>
          <w:b/>
          <w:bCs/>
          <w:color w:val="222222"/>
          <w:sz w:val="15"/>
          <w:szCs w:val="15"/>
          <w:shd w:val="clear" w:color="auto" w:fill="FFFFFF"/>
        </w:rPr>
        <w:t xml:space="preserve">I contenuti delle singole discipline sono stati individuati dai singoli docenti </w:t>
      </w:r>
      <w:r w:rsidR="00BA6693">
        <w:rPr>
          <w:rFonts w:ascii="Arial" w:hAnsi="Arial" w:cs="Arial"/>
          <w:b/>
          <w:bCs/>
          <w:color w:val="222222"/>
          <w:sz w:val="15"/>
          <w:szCs w:val="15"/>
          <w:shd w:val="clear" w:color="auto" w:fill="FFFFFF"/>
        </w:rPr>
        <w:t>con riferimento alle Indicazioni Nazionali, in base a</w:t>
      </w:r>
      <w:r>
        <w:rPr>
          <w:rFonts w:ascii="Arial" w:hAnsi="Arial" w:cs="Arial"/>
          <w:b/>
          <w:bCs/>
          <w:color w:val="222222"/>
          <w:sz w:val="15"/>
          <w:szCs w:val="15"/>
          <w:shd w:val="clear" w:color="auto" w:fill="FFFFFF"/>
        </w:rPr>
        <w:t xml:space="preserve"> criteri di essenzialità, di propedeuticità delle conoscenze, in vista di una padronanza organica e coerente della singola disciplina, di significatività in rapporto al peso e al ruolo che un periodo storico</w:t>
      </w:r>
      <w:r w:rsidR="00A06185">
        <w:rPr>
          <w:rFonts w:ascii="Arial" w:hAnsi="Arial" w:cs="Arial"/>
          <w:b/>
          <w:bCs/>
          <w:color w:val="222222"/>
          <w:sz w:val="15"/>
          <w:szCs w:val="15"/>
          <w:shd w:val="clear" w:color="auto" w:fill="FFFFFF"/>
        </w:rPr>
        <w:t xml:space="preserve">, </w:t>
      </w:r>
      <w:r>
        <w:rPr>
          <w:rFonts w:ascii="Arial" w:hAnsi="Arial" w:cs="Arial"/>
          <w:b/>
          <w:bCs/>
          <w:color w:val="222222"/>
          <w:sz w:val="15"/>
          <w:szCs w:val="15"/>
          <w:shd w:val="clear" w:color="auto" w:fill="FFFFFF"/>
        </w:rPr>
        <w:t>un problema, un evento</w:t>
      </w:r>
      <w:r w:rsidR="00A06185">
        <w:rPr>
          <w:rFonts w:ascii="Arial" w:hAnsi="Arial" w:cs="Arial"/>
          <w:b/>
          <w:bCs/>
          <w:color w:val="222222"/>
          <w:sz w:val="15"/>
          <w:szCs w:val="15"/>
          <w:shd w:val="clear" w:color="auto" w:fill="FFFFFF"/>
        </w:rPr>
        <w:t xml:space="preserve">, </w:t>
      </w:r>
      <w:r>
        <w:rPr>
          <w:rFonts w:ascii="Arial" w:hAnsi="Arial" w:cs="Arial"/>
          <w:b/>
          <w:bCs/>
          <w:color w:val="222222"/>
          <w:sz w:val="15"/>
          <w:szCs w:val="15"/>
          <w:shd w:val="clear" w:color="auto" w:fill="FFFFFF"/>
        </w:rPr>
        <w:t>un autore hanno svolto nella storia della cultura. </w:t>
      </w:r>
    </w:p>
    <w:p w:rsidR="009C4AF1" w:rsidRDefault="009C4AF1" w:rsidP="00356B38">
      <w:pPr>
        <w:spacing w:after="0" w:line="240" w:lineRule="auto"/>
        <w:jc w:val="both"/>
        <w:rPr>
          <w:rFonts w:ascii="Times New Roman" w:hAnsi="Times New Roman" w:cs="Times New Roman"/>
          <w:b/>
          <w:sz w:val="20"/>
          <w:szCs w:val="20"/>
        </w:rPr>
      </w:pPr>
    </w:p>
    <w:p w:rsidR="009C4AF1" w:rsidRDefault="009C4AF1" w:rsidP="00356B38">
      <w:pPr>
        <w:spacing w:after="0" w:line="240" w:lineRule="auto"/>
        <w:jc w:val="both"/>
        <w:rPr>
          <w:rFonts w:ascii="Times New Roman" w:hAnsi="Times New Roman" w:cs="Times New Roman"/>
          <w:b/>
          <w:sz w:val="20"/>
          <w:szCs w:val="20"/>
        </w:rPr>
      </w:pPr>
    </w:p>
    <w:p w:rsidR="00F90DE2" w:rsidRDefault="00810B34" w:rsidP="00356B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Indicare, in sintesi, i nuclei tematici che si ritengono irrinunciabili</w:t>
      </w:r>
      <w:r w:rsidR="00F90DE2">
        <w:rPr>
          <w:rFonts w:ascii="Times New Roman" w:hAnsi="Times New Roman" w:cs="Times New Roman"/>
          <w:sz w:val="20"/>
          <w:szCs w:val="20"/>
        </w:rPr>
        <w:t xml:space="preserve">, </w:t>
      </w:r>
      <w:r w:rsidRPr="00810B34">
        <w:rPr>
          <w:rFonts w:ascii="Times New Roman" w:hAnsi="Times New Roman" w:cs="Times New Roman"/>
          <w:b/>
          <w:sz w:val="20"/>
          <w:szCs w:val="20"/>
        </w:rPr>
        <w:t>che si prevede saranno effettivamente svolti nel concreto lavoro d’aula</w:t>
      </w:r>
      <w:r>
        <w:rPr>
          <w:rFonts w:ascii="Times New Roman" w:hAnsi="Times New Roman" w:cs="Times New Roman"/>
          <w:sz w:val="20"/>
          <w:szCs w:val="20"/>
        </w:rPr>
        <w:t xml:space="preserve"> </w:t>
      </w:r>
      <w:r w:rsidR="00F90DE2">
        <w:rPr>
          <w:rFonts w:ascii="Times New Roman" w:hAnsi="Times New Roman" w:cs="Times New Roman"/>
          <w:sz w:val="20"/>
          <w:szCs w:val="20"/>
        </w:rPr>
        <w:t>e che sar</w:t>
      </w:r>
      <w:r w:rsidR="009C4AF1">
        <w:rPr>
          <w:rFonts w:ascii="Times New Roman" w:hAnsi="Times New Roman" w:cs="Times New Roman"/>
          <w:sz w:val="20"/>
          <w:szCs w:val="20"/>
        </w:rPr>
        <w:t>anno quindi oggetto di verifica. Indicare anche una scansione temporale di massima (trimestre/pentamestre o I quadrimestre/II quadrimestre)</w:t>
      </w:r>
    </w:p>
    <w:p w:rsidR="00F90DE2" w:rsidRDefault="00F90DE2" w:rsidP="00356B38">
      <w:pPr>
        <w:spacing w:after="0" w:line="240" w:lineRule="auto"/>
        <w:jc w:val="both"/>
        <w:rPr>
          <w:rFonts w:ascii="Times New Roman" w:hAnsi="Times New Roman" w:cs="Times New Roman"/>
          <w:sz w:val="20"/>
          <w:szCs w:val="20"/>
        </w:rPr>
      </w:pPr>
    </w:p>
    <w:p w:rsidR="00356B38" w:rsidRPr="00356B38" w:rsidRDefault="00810B34" w:rsidP="00356B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tutto o in parte tali contenuti possono essere individuati in sede di dipartimento disciplinare, ferma restando la possibilità per il singolo docente di stabilire propri percorsi disciplinari, purché conformi alle Indicazioni Nazionali)</w:t>
      </w:r>
    </w:p>
    <w:p w:rsidR="00356B38" w:rsidRDefault="00356B38" w:rsidP="00BD5115">
      <w:pPr>
        <w:spacing w:after="0" w:line="240" w:lineRule="auto"/>
        <w:jc w:val="both"/>
        <w:rPr>
          <w:rFonts w:ascii="Times New Roman" w:hAnsi="Times New Roman" w:cs="Times New Roman"/>
          <w:b/>
          <w:sz w:val="20"/>
          <w:szCs w:val="20"/>
        </w:rPr>
      </w:pPr>
    </w:p>
    <w:p w:rsidR="00810B34" w:rsidRDefault="00BD5115" w:rsidP="004B5593">
      <w:pPr>
        <w:spacing w:after="0" w:line="240" w:lineRule="auto"/>
        <w:jc w:val="both"/>
        <w:rPr>
          <w:rFonts w:ascii="Times New Roman" w:hAnsi="Times New Roman" w:cs="Times New Roman"/>
          <w:b/>
          <w:sz w:val="20"/>
          <w:szCs w:val="20"/>
        </w:rPr>
      </w:pPr>
      <w:r w:rsidRPr="00BD5115">
        <w:rPr>
          <w:rFonts w:ascii="Times New Roman" w:hAnsi="Times New Roman" w:cs="Times New Roman"/>
          <w:b/>
          <w:sz w:val="20"/>
          <w:szCs w:val="20"/>
        </w:rPr>
        <w:t>METODI</w:t>
      </w:r>
      <w:r w:rsidR="00671085">
        <w:rPr>
          <w:rFonts w:ascii="Times New Roman" w:hAnsi="Times New Roman" w:cs="Times New Roman"/>
          <w:b/>
          <w:sz w:val="20"/>
          <w:szCs w:val="20"/>
        </w:rPr>
        <w:t xml:space="preserve"> </w:t>
      </w:r>
    </w:p>
    <w:p w:rsidR="00810B34" w:rsidRPr="00810B34" w:rsidRDefault="00810B34" w:rsidP="004B5593">
      <w:pPr>
        <w:spacing w:after="0" w:line="240" w:lineRule="auto"/>
        <w:jc w:val="both"/>
        <w:rPr>
          <w:rFonts w:ascii="Times New Roman" w:hAnsi="Times New Roman" w:cs="Times New Roman"/>
          <w:sz w:val="20"/>
          <w:szCs w:val="20"/>
        </w:rPr>
      </w:pPr>
      <w:r w:rsidRPr="00810B34">
        <w:rPr>
          <w:rFonts w:ascii="Times New Roman" w:hAnsi="Times New Roman" w:cs="Times New Roman"/>
          <w:sz w:val="20"/>
          <w:szCs w:val="20"/>
        </w:rPr>
        <w:t>In</w:t>
      </w:r>
      <w:r>
        <w:rPr>
          <w:rFonts w:ascii="Times New Roman" w:hAnsi="Times New Roman" w:cs="Times New Roman"/>
          <w:sz w:val="20"/>
          <w:szCs w:val="20"/>
        </w:rPr>
        <w:t>dicare in sintesi la metodologia di insegnamento adottata</w:t>
      </w:r>
    </w:p>
    <w:p w:rsidR="00BD5115" w:rsidRDefault="00BD5115" w:rsidP="004B5593">
      <w:pPr>
        <w:spacing w:after="0" w:line="240" w:lineRule="auto"/>
        <w:jc w:val="both"/>
        <w:rPr>
          <w:rFonts w:ascii="Times New Roman" w:hAnsi="Times New Roman" w:cs="Times New Roman"/>
          <w:b/>
          <w:sz w:val="20"/>
          <w:szCs w:val="20"/>
        </w:rPr>
      </w:pPr>
    </w:p>
    <w:p w:rsidR="00F90DE2" w:rsidRDefault="0005532F" w:rsidP="0005532F">
      <w:pPr>
        <w:spacing w:after="0" w:line="240" w:lineRule="auto"/>
        <w:jc w:val="both"/>
        <w:rPr>
          <w:rFonts w:ascii="Times New Roman" w:hAnsi="Times New Roman" w:cs="Times New Roman"/>
          <w:b/>
          <w:sz w:val="20"/>
          <w:szCs w:val="20"/>
        </w:rPr>
      </w:pPr>
      <w:r w:rsidRPr="0005532F">
        <w:rPr>
          <w:rFonts w:ascii="Times New Roman" w:hAnsi="Times New Roman" w:cs="Times New Roman"/>
          <w:b/>
          <w:sz w:val="20"/>
          <w:szCs w:val="20"/>
        </w:rPr>
        <w:t>MEZZI E STRUMENTI</w:t>
      </w:r>
      <w:r w:rsidR="00671085">
        <w:rPr>
          <w:rFonts w:ascii="Times New Roman" w:hAnsi="Times New Roman" w:cs="Times New Roman"/>
          <w:b/>
          <w:sz w:val="20"/>
          <w:szCs w:val="20"/>
        </w:rPr>
        <w:t xml:space="preserve"> </w:t>
      </w:r>
    </w:p>
    <w:p w:rsidR="0005532F" w:rsidRPr="00F90DE2" w:rsidRDefault="00F90DE2" w:rsidP="00314E68">
      <w:pPr>
        <w:spacing w:after="0" w:line="240" w:lineRule="auto"/>
        <w:jc w:val="both"/>
        <w:rPr>
          <w:rFonts w:ascii="Times New Roman" w:hAnsi="Times New Roman" w:cs="Times New Roman"/>
          <w:sz w:val="20"/>
          <w:szCs w:val="20"/>
        </w:rPr>
      </w:pPr>
      <w:r w:rsidRPr="00F90DE2">
        <w:rPr>
          <w:rFonts w:ascii="Times New Roman" w:hAnsi="Times New Roman" w:cs="Times New Roman"/>
          <w:sz w:val="20"/>
          <w:szCs w:val="20"/>
        </w:rPr>
        <w:t xml:space="preserve">Indicare </w:t>
      </w:r>
      <w:r>
        <w:rPr>
          <w:rFonts w:ascii="Times New Roman" w:hAnsi="Times New Roman" w:cs="Times New Roman"/>
          <w:sz w:val="20"/>
          <w:szCs w:val="20"/>
        </w:rPr>
        <w:t>i mezzi/strumenti (</w:t>
      </w:r>
      <w:r w:rsidR="00A72A17">
        <w:rPr>
          <w:rFonts w:ascii="Times New Roman" w:hAnsi="Times New Roman" w:cs="Times New Roman"/>
          <w:sz w:val="20"/>
          <w:szCs w:val="20"/>
        </w:rPr>
        <w:t xml:space="preserve">testi, eventuali </w:t>
      </w:r>
      <w:r>
        <w:rPr>
          <w:rFonts w:ascii="Times New Roman" w:hAnsi="Times New Roman" w:cs="Times New Roman"/>
          <w:sz w:val="20"/>
          <w:szCs w:val="20"/>
        </w:rPr>
        <w:t>sussidi didattici</w:t>
      </w:r>
      <w:r w:rsidR="00A72A17">
        <w:rPr>
          <w:rFonts w:ascii="Times New Roman" w:hAnsi="Times New Roman" w:cs="Times New Roman"/>
          <w:sz w:val="20"/>
          <w:szCs w:val="20"/>
        </w:rPr>
        <w:t xml:space="preserve">, attività di laboratorio, ecc.) che si prevede di utilizzare </w:t>
      </w:r>
    </w:p>
    <w:p w:rsidR="00F90DE2" w:rsidRDefault="00F90DE2" w:rsidP="00314E68">
      <w:pPr>
        <w:spacing w:after="0" w:line="240" w:lineRule="auto"/>
        <w:jc w:val="both"/>
        <w:rPr>
          <w:rFonts w:ascii="Times New Roman" w:hAnsi="Times New Roman" w:cs="Times New Roman"/>
          <w:b/>
          <w:sz w:val="20"/>
          <w:szCs w:val="20"/>
        </w:rPr>
      </w:pPr>
    </w:p>
    <w:p w:rsidR="00F90DE2" w:rsidRDefault="00DC58FD" w:rsidP="004B5593">
      <w:pPr>
        <w:spacing w:after="0" w:line="240" w:lineRule="auto"/>
        <w:jc w:val="both"/>
        <w:rPr>
          <w:rFonts w:ascii="Times New Roman" w:hAnsi="Times New Roman" w:cs="Times New Roman"/>
          <w:sz w:val="20"/>
          <w:szCs w:val="20"/>
        </w:rPr>
      </w:pPr>
      <w:r w:rsidRPr="00DC58FD">
        <w:rPr>
          <w:rFonts w:ascii="Times New Roman" w:hAnsi="Times New Roman" w:cs="Times New Roman"/>
          <w:b/>
          <w:sz w:val="20"/>
          <w:szCs w:val="20"/>
        </w:rPr>
        <w:t>VERIFICHE</w:t>
      </w:r>
      <w:r w:rsidRPr="00DC58FD">
        <w:rPr>
          <w:rFonts w:ascii="Times New Roman" w:hAnsi="Times New Roman" w:cs="Times New Roman"/>
          <w:sz w:val="20"/>
          <w:szCs w:val="20"/>
        </w:rPr>
        <w:t xml:space="preserve"> </w:t>
      </w:r>
    </w:p>
    <w:p w:rsidR="00DC58FD" w:rsidRPr="00F90DE2" w:rsidRDefault="00F90DE2" w:rsidP="004B5593">
      <w:pPr>
        <w:spacing w:after="0" w:line="240" w:lineRule="auto"/>
        <w:jc w:val="both"/>
        <w:rPr>
          <w:rFonts w:ascii="Times New Roman" w:hAnsi="Times New Roman" w:cs="Times New Roman"/>
          <w:sz w:val="20"/>
          <w:szCs w:val="20"/>
        </w:rPr>
      </w:pPr>
      <w:r w:rsidRPr="00F90DE2">
        <w:rPr>
          <w:rFonts w:ascii="Times New Roman" w:hAnsi="Times New Roman" w:cs="Times New Roman"/>
          <w:sz w:val="20"/>
          <w:szCs w:val="20"/>
        </w:rPr>
        <w:t xml:space="preserve">Indicare </w:t>
      </w:r>
      <w:r>
        <w:rPr>
          <w:rFonts w:ascii="Times New Roman" w:hAnsi="Times New Roman" w:cs="Times New Roman"/>
          <w:sz w:val="20"/>
          <w:szCs w:val="20"/>
        </w:rPr>
        <w:t>tipologia, caratteristiche, durata, numero ipotizzato di verifiche dell’apprendimento</w:t>
      </w:r>
    </w:p>
    <w:p w:rsidR="00F90DE2" w:rsidRDefault="00F90DE2" w:rsidP="004B5593">
      <w:pPr>
        <w:spacing w:after="0" w:line="240" w:lineRule="auto"/>
        <w:jc w:val="both"/>
        <w:rPr>
          <w:rFonts w:ascii="Times New Roman" w:hAnsi="Times New Roman" w:cs="Times New Roman"/>
          <w:b/>
          <w:sz w:val="20"/>
          <w:szCs w:val="20"/>
        </w:rPr>
      </w:pPr>
    </w:p>
    <w:p w:rsidR="00F90DE2" w:rsidRDefault="00314E68" w:rsidP="004B5593">
      <w:pPr>
        <w:spacing w:after="0" w:line="240" w:lineRule="auto"/>
        <w:jc w:val="both"/>
        <w:rPr>
          <w:rFonts w:ascii="Times New Roman" w:hAnsi="Times New Roman" w:cs="Times New Roman"/>
          <w:b/>
          <w:sz w:val="20"/>
          <w:szCs w:val="20"/>
        </w:rPr>
      </w:pPr>
      <w:r w:rsidRPr="00314E68">
        <w:rPr>
          <w:rFonts w:ascii="Times New Roman" w:hAnsi="Times New Roman" w:cs="Times New Roman"/>
          <w:b/>
          <w:sz w:val="20"/>
          <w:szCs w:val="20"/>
        </w:rPr>
        <w:t>CRITERI VALUTATIVI</w:t>
      </w:r>
      <w:r w:rsidR="00671085">
        <w:rPr>
          <w:rFonts w:ascii="Times New Roman" w:hAnsi="Times New Roman" w:cs="Times New Roman"/>
          <w:b/>
          <w:sz w:val="20"/>
          <w:szCs w:val="20"/>
        </w:rPr>
        <w:t xml:space="preserve"> </w:t>
      </w:r>
    </w:p>
    <w:p w:rsidR="004B5593" w:rsidRDefault="00F90DE2" w:rsidP="004B55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Indicare </w:t>
      </w:r>
      <w:r w:rsidRPr="00B74618">
        <w:rPr>
          <w:rFonts w:ascii="Times New Roman" w:hAnsi="Times New Roman" w:cs="Times New Roman"/>
          <w:b/>
          <w:sz w:val="20"/>
          <w:szCs w:val="20"/>
        </w:rPr>
        <w:t>nel dettaglio</w:t>
      </w:r>
      <w:r>
        <w:rPr>
          <w:rFonts w:ascii="Times New Roman" w:hAnsi="Times New Roman" w:cs="Times New Roman"/>
          <w:sz w:val="20"/>
          <w:szCs w:val="20"/>
        </w:rPr>
        <w:t xml:space="preserve"> i criteri di valutazione adottati per ogni tipologia di prova (scritte, orale, grafica, pratica, ecc.)</w:t>
      </w:r>
    </w:p>
    <w:p w:rsidR="00F90DE2" w:rsidRDefault="00F90DE2" w:rsidP="004B5593">
      <w:pPr>
        <w:spacing w:after="0" w:line="240" w:lineRule="auto"/>
        <w:jc w:val="both"/>
        <w:rPr>
          <w:rFonts w:ascii="Times New Roman" w:hAnsi="Times New Roman" w:cs="Times New Roman"/>
          <w:sz w:val="20"/>
          <w:szCs w:val="20"/>
        </w:rPr>
      </w:pPr>
    </w:p>
    <w:p w:rsidR="00F90DE2" w:rsidRPr="00356B38" w:rsidRDefault="00F90DE2" w:rsidP="00F90D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tutto o in parte tali criteri possono essere individuati in sede di dipartimento disciplinare, ferma restando la libertà del singolo docente di stabilire propri criteri di valutazione)</w:t>
      </w:r>
    </w:p>
    <w:p w:rsidR="00F90DE2" w:rsidRPr="00314E68" w:rsidRDefault="00F90DE2" w:rsidP="004B5593">
      <w:pPr>
        <w:spacing w:after="0" w:line="240" w:lineRule="auto"/>
        <w:jc w:val="both"/>
        <w:rPr>
          <w:rFonts w:ascii="Times New Roman" w:hAnsi="Times New Roman" w:cs="Times New Roman"/>
          <w:sz w:val="20"/>
          <w:szCs w:val="20"/>
        </w:rPr>
      </w:pPr>
    </w:p>
    <w:p w:rsidR="004B5593" w:rsidRDefault="00F90DE2" w:rsidP="004B55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 allega una </w:t>
      </w:r>
      <w:r w:rsidRPr="00F90DE2">
        <w:rPr>
          <w:rFonts w:ascii="Times New Roman" w:hAnsi="Times New Roman" w:cs="Times New Roman"/>
          <w:i/>
          <w:sz w:val="20"/>
          <w:szCs w:val="20"/>
        </w:rPr>
        <w:t>possibile</w:t>
      </w:r>
      <w:r>
        <w:rPr>
          <w:rFonts w:ascii="Times New Roman" w:hAnsi="Times New Roman" w:cs="Times New Roman"/>
          <w:sz w:val="20"/>
          <w:szCs w:val="20"/>
        </w:rPr>
        <w:t xml:space="preserve"> (non obbligatoria ed eventualmente personalizzabile) tabella di corrispondenza voto/prova:</w:t>
      </w:r>
    </w:p>
    <w:p w:rsidR="00F90DE2" w:rsidRPr="00314E68" w:rsidRDefault="00F90DE2" w:rsidP="004B5593">
      <w:pPr>
        <w:spacing w:after="0" w:line="240" w:lineRule="auto"/>
        <w:jc w:val="both"/>
        <w:rPr>
          <w:rFonts w:ascii="Times New Roman" w:hAnsi="Times New Roman" w:cs="Times New Roman"/>
          <w:sz w:val="20"/>
          <w:szCs w:val="20"/>
        </w:rPr>
      </w:pPr>
    </w:p>
    <w:tbl>
      <w:tblPr>
        <w:tblStyle w:val="Grigliamedia1-Colore3"/>
        <w:tblW w:w="0" w:type="auto"/>
        <w:tblLook w:val="04A0"/>
      </w:tblPr>
      <w:tblGrid>
        <w:gridCol w:w="628"/>
        <w:gridCol w:w="4759"/>
        <w:gridCol w:w="4359"/>
      </w:tblGrid>
      <w:tr w:rsidR="004B5593" w:rsidRPr="00314E68" w:rsidTr="00F90DE2">
        <w:trPr>
          <w:cnfStyle w:val="100000000000"/>
        </w:trPr>
        <w:tc>
          <w:tcPr>
            <w:cnfStyle w:val="001000000000"/>
            <w:tcW w:w="628" w:type="dxa"/>
          </w:tcPr>
          <w:p w:rsidR="004B5593" w:rsidRPr="00314E68" w:rsidRDefault="004B5593" w:rsidP="00DC3AE4">
            <w:pPr>
              <w:jc w:val="center"/>
              <w:rPr>
                <w:rFonts w:ascii="Times New Roman" w:hAnsi="Times New Roman" w:cs="Times New Roman"/>
                <w:b w:val="0"/>
                <w:sz w:val="20"/>
                <w:szCs w:val="20"/>
              </w:rPr>
            </w:pPr>
            <w:r w:rsidRPr="00314E68">
              <w:rPr>
                <w:rFonts w:ascii="Times New Roman" w:hAnsi="Times New Roman" w:cs="Times New Roman"/>
                <w:sz w:val="20"/>
                <w:szCs w:val="20"/>
              </w:rPr>
              <w:t>Voto</w:t>
            </w:r>
          </w:p>
        </w:tc>
        <w:tc>
          <w:tcPr>
            <w:tcW w:w="4759" w:type="dxa"/>
          </w:tcPr>
          <w:p w:rsidR="004B5593" w:rsidRPr="00314E68" w:rsidRDefault="004B5593" w:rsidP="00DC3AE4">
            <w:pPr>
              <w:jc w:val="center"/>
              <w:cnfStyle w:val="100000000000"/>
              <w:rPr>
                <w:rFonts w:ascii="Times New Roman" w:hAnsi="Times New Roman" w:cs="Times New Roman"/>
                <w:b w:val="0"/>
                <w:sz w:val="20"/>
                <w:szCs w:val="20"/>
              </w:rPr>
            </w:pPr>
            <w:r>
              <w:rPr>
                <w:rFonts w:ascii="Times New Roman" w:hAnsi="Times New Roman" w:cs="Times New Roman"/>
                <w:sz w:val="20"/>
                <w:szCs w:val="20"/>
              </w:rPr>
              <w:t>Orali</w:t>
            </w:r>
          </w:p>
        </w:tc>
        <w:tc>
          <w:tcPr>
            <w:tcW w:w="4359" w:type="dxa"/>
          </w:tcPr>
          <w:p w:rsidR="004B5593" w:rsidRPr="00314E68" w:rsidRDefault="004B5593" w:rsidP="00DC3AE4">
            <w:pPr>
              <w:jc w:val="center"/>
              <w:cnfStyle w:val="100000000000"/>
              <w:rPr>
                <w:rFonts w:ascii="Times New Roman" w:hAnsi="Times New Roman" w:cs="Times New Roman"/>
                <w:b w:val="0"/>
                <w:sz w:val="20"/>
                <w:szCs w:val="20"/>
              </w:rPr>
            </w:pPr>
            <w:r>
              <w:rPr>
                <w:rFonts w:ascii="Times New Roman" w:hAnsi="Times New Roman" w:cs="Times New Roman"/>
                <w:sz w:val="20"/>
                <w:szCs w:val="20"/>
              </w:rPr>
              <w:t>Scritti</w:t>
            </w:r>
          </w:p>
        </w:tc>
      </w:tr>
      <w:tr w:rsidR="004B5593" w:rsidTr="00F90DE2">
        <w:trPr>
          <w:cnfStyle w:val="000000100000"/>
        </w:trPr>
        <w:tc>
          <w:tcPr>
            <w:cnfStyle w:val="001000000000"/>
            <w:tcW w:w="628" w:type="dxa"/>
          </w:tcPr>
          <w:p w:rsidR="004B5593" w:rsidRDefault="004B5593" w:rsidP="00DC3AE4">
            <w:pPr>
              <w:jc w:val="center"/>
              <w:rPr>
                <w:rFonts w:ascii="Times New Roman" w:hAnsi="Times New Roman" w:cs="Times New Roman"/>
                <w:sz w:val="20"/>
                <w:szCs w:val="20"/>
              </w:rPr>
            </w:pPr>
            <m:oMathPara>
              <m:oMath>
                <m:r>
                  <m:rPr>
                    <m:sty m:val="bi"/>
                  </m:rPr>
                  <w:rPr>
                    <w:rFonts w:ascii="Cambria Math" w:hAnsi="Cambria Math" w:cs="Times New Roman"/>
                    <w:sz w:val="20"/>
                    <w:szCs w:val="20"/>
                  </w:rPr>
                  <m:t>≤3</m:t>
                </m:r>
              </m:oMath>
            </m:oMathPara>
          </w:p>
        </w:tc>
        <w:tc>
          <w:tcPr>
            <w:tcW w:w="4759" w:type="dxa"/>
          </w:tcPr>
          <w:p w:rsidR="004B5593" w:rsidRDefault="004B5593" w:rsidP="00DC3AE4">
            <w:pPr>
              <w:jc w:val="both"/>
              <w:cnfStyle w:val="000000100000"/>
              <w:rPr>
                <w:rFonts w:ascii="Times New Roman" w:hAnsi="Times New Roman" w:cs="Times New Roman"/>
                <w:sz w:val="20"/>
                <w:szCs w:val="20"/>
              </w:rPr>
            </w:pPr>
            <w:r w:rsidRPr="00314E68">
              <w:rPr>
                <w:rFonts w:ascii="Times New Roman" w:hAnsi="Times New Roman" w:cs="Times New Roman"/>
                <w:sz w:val="20"/>
                <w:szCs w:val="20"/>
              </w:rPr>
              <w:t>Totale assenza dei contenuti disciplinari; rifiuto del confronto</w:t>
            </w:r>
          </w:p>
        </w:tc>
        <w:tc>
          <w:tcPr>
            <w:tcW w:w="4359" w:type="dxa"/>
          </w:tcPr>
          <w:p w:rsidR="004B5593" w:rsidRPr="00314E68" w:rsidRDefault="004B5593" w:rsidP="00DC3AE4">
            <w:pPr>
              <w:jc w:val="both"/>
              <w:cnfStyle w:val="000000100000"/>
              <w:rPr>
                <w:rFonts w:ascii="Times New Roman" w:hAnsi="Times New Roman" w:cs="Times New Roman"/>
                <w:sz w:val="20"/>
                <w:szCs w:val="20"/>
              </w:rPr>
            </w:pPr>
            <w:r w:rsidRPr="00587DC1">
              <w:rPr>
                <w:rFonts w:ascii="Times New Roman" w:hAnsi="Times New Roman" w:cs="Times New Roman"/>
                <w:sz w:val="20"/>
                <w:szCs w:val="20"/>
              </w:rPr>
              <w:t>Assenza di ogni tentativo di soluzione; impostazione frammentaria, incoerente e concettualmente erronea</w:t>
            </w:r>
          </w:p>
        </w:tc>
      </w:tr>
      <w:tr w:rsidR="004B5593" w:rsidTr="00F90DE2">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4</w:t>
            </w:r>
          </w:p>
        </w:tc>
        <w:tc>
          <w:tcPr>
            <w:tcW w:w="4759" w:type="dxa"/>
          </w:tcPr>
          <w:p w:rsidR="004B5593" w:rsidRDefault="004B5593" w:rsidP="00DC3AE4">
            <w:pPr>
              <w:jc w:val="both"/>
              <w:cnfStyle w:val="000000000000"/>
              <w:rPr>
                <w:rFonts w:ascii="Times New Roman" w:hAnsi="Times New Roman" w:cs="Times New Roman"/>
                <w:sz w:val="20"/>
                <w:szCs w:val="20"/>
              </w:rPr>
            </w:pPr>
            <w:r w:rsidRPr="00314E68">
              <w:rPr>
                <w:rFonts w:ascii="Times New Roman" w:hAnsi="Times New Roman" w:cs="Times New Roman"/>
                <w:sz w:val="20"/>
                <w:szCs w:val="20"/>
              </w:rPr>
              <w:t>Esposizione frammentaria, incoerente e viziata da gravi errori concettuali</w:t>
            </w:r>
          </w:p>
        </w:tc>
        <w:tc>
          <w:tcPr>
            <w:tcW w:w="4359" w:type="dxa"/>
          </w:tcPr>
          <w:p w:rsidR="004B5593" w:rsidRPr="00314E68" w:rsidRDefault="004B5593" w:rsidP="00DC3AE4">
            <w:pPr>
              <w:jc w:val="both"/>
              <w:cnfStyle w:val="000000000000"/>
              <w:rPr>
                <w:rFonts w:ascii="Times New Roman" w:hAnsi="Times New Roman" w:cs="Times New Roman"/>
                <w:sz w:val="20"/>
                <w:szCs w:val="20"/>
              </w:rPr>
            </w:pPr>
            <w:r w:rsidRPr="00587DC1">
              <w:rPr>
                <w:rFonts w:ascii="Times New Roman" w:hAnsi="Times New Roman" w:cs="Times New Roman"/>
                <w:sz w:val="20"/>
                <w:szCs w:val="20"/>
              </w:rPr>
              <w:t>Tentativo di soluzione, viziato da gravi errori di impostazione e/o di calcolo</w:t>
            </w:r>
          </w:p>
        </w:tc>
      </w:tr>
      <w:tr w:rsidR="004B5593" w:rsidTr="00F90DE2">
        <w:trPr>
          <w:cnfStyle w:val="000000100000"/>
        </w:trPr>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5</w:t>
            </w:r>
          </w:p>
        </w:tc>
        <w:tc>
          <w:tcPr>
            <w:tcW w:w="4759" w:type="dxa"/>
          </w:tcPr>
          <w:p w:rsidR="004B5593" w:rsidRDefault="004B5593" w:rsidP="00DC3AE4">
            <w:pPr>
              <w:jc w:val="both"/>
              <w:cnfStyle w:val="000000100000"/>
              <w:rPr>
                <w:rFonts w:ascii="Times New Roman" w:hAnsi="Times New Roman" w:cs="Times New Roman"/>
                <w:sz w:val="20"/>
                <w:szCs w:val="20"/>
              </w:rPr>
            </w:pPr>
            <w:r w:rsidRPr="00314E68">
              <w:rPr>
                <w:rFonts w:ascii="Times New Roman" w:hAnsi="Times New Roman" w:cs="Times New Roman"/>
                <w:sz w:val="20"/>
                <w:szCs w:val="20"/>
              </w:rPr>
              <w:t>Conoscenza mnemonica e superficiale di alcuni contenuti, esposizione imprecisa</w:t>
            </w:r>
          </w:p>
        </w:tc>
        <w:tc>
          <w:tcPr>
            <w:tcW w:w="4359" w:type="dxa"/>
          </w:tcPr>
          <w:p w:rsidR="004B5593" w:rsidRPr="00314E68" w:rsidRDefault="004B5593" w:rsidP="00DC3AE4">
            <w:pPr>
              <w:jc w:val="both"/>
              <w:cnfStyle w:val="000000100000"/>
              <w:rPr>
                <w:rFonts w:ascii="Times New Roman" w:hAnsi="Times New Roman" w:cs="Times New Roman"/>
                <w:sz w:val="20"/>
                <w:szCs w:val="20"/>
              </w:rPr>
            </w:pPr>
            <w:r w:rsidRPr="00587DC1">
              <w:rPr>
                <w:rFonts w:ascii="Times New Roman" w:hAnsi="Times New Roman" w:cs="Times New Roman"/>
                <w:sz w:val="20"/>
                <w:szCs w:val="20"/>
              </w:rPr>
              <w:t>Soluzione di alcuni quesiti solo in parte corretta, presenza di errori nel calcolo non grav</w:t>
            </w:r>
            <w:r>
              <w:rPr>
                <w:rFonts w:ascii="Times New Roman" w:hAnsi="Times New Roman" w:cs="Times New Roman"/>
                <w:sz w:val="20"/>
                <w:szCs w:val="20"/>
              </w:rPr>
              <w:t>i</w:t>
            </w:r>
          </w:p>
        </w:tc>
      </w:tr>
      <w:tr w:rsidR="004B5593" w:rsidTr="00F90DE2">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6</w:t>
            </w:r>
          </w:p>
        </w:tc>
        <w:tc>
          <w:tcPr>
            <w:tcW w:w="4759" w:type="dxa"/>
          </w:tcPr>
          <w:p w:rsidR="004B5593" w:rsidRDefault="004B5593" w:rsidP="00DC3AE4">
            <w:pPr>
              <w:jc w:val="both"/>
              <w:cnfStyle w:val="000000000000"/>
              <w:rPr>
                <w:rFonts w:ascii="Times New Roman" w:hAnsi="Times New Roman" w:cs="Times New Roman"/>
                <w:sz w:val="20"/>
                <w:szCs w:val="20"/>
              </w:rPr>
            </w:pPr>
            <w:r w:rsidRPr="00314E68">
              <w:rPr>
                <w:rFonts w:ascii="Times New Roman" w:hAnsi="Times New Roman" w:cs="Times New Roman"/>
                <w:sz w:val="20"/>
                <w:szCs w:val="20"/>
              </w:rPr>
              <w:t>Conoscenza complessiva dei nuclei concettuali fondamentali, esposizione priva di gravi imprecisioni</w:t>
            </w:r>
          </w:p>
        </w:tc>
        <w:tc>
          <w:tcPr>
            <w:tcW w:w="4359" w:type="dxa"/>
          </w:tcPr>
          <w:p w:rsidR="004B5593" w:rsidRPr="00314E68" w:rsidRDefault="004B5593" w:rsidP="00DC3AE4">
            <w:pPr>
              <w:jc w:val="both"/>
              <w:cnfStyle w:val="000000000000"/>
              <w:rPr>
                <w:rFonts w:ascii="Times New Roman" w:hAnsi="Times New Roman" w:cs="Times New Roman"/>
                <w:sz w:val="20"/>
                <w:szCs w:val="20"/>
              </w:rPr>
            </w:pPr>
            <w:r w:rsidRPr="00587DC1">
              <w:rPr>
                <w:rFonts w:ascii="Times New Roman" w:hAnsi="Times New Roman" w:cs="Times New Roman"/>
                <w:sz w:val="20"/>
                <w:szCs w:val="20"/>
              </w:rPr>
              <w:t>Soluzione nel complesso corretta, ma limitata solo ad una parte dei quesiti proposti</w:t>
            </w:r>
          </w:p>
        </w:tc>
      </w:tr>
      <w:tr w:rsidR="004B5593" w:rsidTr="00F90DE2">
        <w:trPr>
          <w:cnfStyle w:val="000000100000"/>
        </w:trPr>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7</w:t>
            </w:r>
          </w:p>
        </w:tc>
        <w:tc>
          <w:tcPr>
            <w:tcW w:w="4759" w:type="dxa"/>
          </w:tcPr>
          <w:p w:rsidR="004B5593" w:rsidRDefault="004B5593" w:rsidP="00DC3AE4">
            <w:pPr>
              <w:jc w:val="both"/>
              <w:cnfStyle w:val="000000100000"/>
              <w:rPr>
                <w:rFonts w:ascii="Times New Roman" w:hAnsi="Times New Roman" w:cs="Times New Roman"/>
                <w:sz w:val="20"/>
                <w:szCs w:val="20"/>
              </w:rPr>
            </w:pPr>
            <w:r w:rsidRPr="00314E68">
              <w:rPr>
                <w:rFonts w:ascii="Times New Roman" w:hAnsi="Times New Roman" w:cs="Times New Roman"/>
                <w:sz w:val="20"/>
                <w:szCs w:val="20"/>
              </w:rPr>
              <w:t>Conoscenza puntuale dei contenuti, esposizione sostanzialmente corretta, capacità di usare il formalismo matematico necessario e di effettuare dimostrazioni</w:t>
            </w:r>
          </w:p>
        </w:tc>
        <w:tc>
          <w:tcPr>
            <w:tcW w:w="4359" w:type="dxa"/>
          </w:tcPr>
          <w:p w:rsidR="004B5593" w:rsidRPr="00587DC1" w:rsidRDefault="004B5593" w:rsidP="00DC3AE4">
            <w:pPr>
              <w:jc w:val="both"/>
              <w:cnfStyle w:val="000000100000"/>
              <w:rPr>
                <w:rFonts w:ascii="Times New Roman" w:hAnsi="Times New Roman" w:cs="Times New Roman"/>
                <w:sz w:val="20"/>
                <w:szCs w:val="20"/>
              </w:rPr>
            </w:pPr>
            <w:r w:rsidRPr="00587DC1">
              <w:rPr>
                <w:rFonts w:ascii="Times New Roman" w:hAnsi="Times New Roman" w:cs="Times New Roman"/>
                <w:sz w:val="20"/>
                <w:szCs w:val="20"/>
              </w:rPr>
              <w:t>Soluzione coerente, impostata con un'adeguata strategia risolutiva, qualche</w:t>
            </w:r>
          </w:p>
          <w:p w:rsidR="004B5593" w:rsidRPr="00314E68" w:rsidRDefault="004B5593" w:rsidP="00DC3AE4">
            <w:pPr>
              <w:jc w:val="both"/>
              <w:cnfStyle w:val="000000100000"/>
              <w:rPr>
                <w:rFonts w:ascii="Times New Roman" w:hAnsi="Times New Roman" w:cs="Times New Roman"/>
                <w:sz w:val="20"/>
                <w:szCs w:val="20"/>
              </w:rPr>
            </w:pPr>
            <w:r w:rsidRPr="00587DC1">
              <w:rPr>
                <w:rFonts w:ascii="Times New Roman" w:hAnsi="Times New Roman" w:cs="Times New Roman"/>
                <w:sz w:val="20"/>
                <w:szCs w:val="20"/>
              </w:rPr>
              <w:t>imprecisione nel calcolo</w:t>
            </w:r>
          </w:p>
        </w:tc>
      </w:tr>
      <w:tr w:rsidR="004B5593" w:rsidTr="00F90DE2">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8</w:t>
            </w:r>
          </w:p>
        </w:tc>
        <w:tc>
          <w:tcPr>
            <w:tcW w:w="4759" w:type="dxa"/>
          </w:tcPr>
          <w:p w:rsidR="004B5593" w:rsidRDefault="004B5593" w:rsidP="00DC3AE4">
            <w:pPr>
              <w:jc w:val="both"/>
              <w:cnfStyle w:val="000000000000"/>
              <w:rPr>
                <w:rFonts w:ascii="Times New Roman" w:hAnsi="Times New Roman" w:cs="Times New Roman"/>
                <w:sz w:val="20"/>
                <w:szCs w:val="20"/>
              </w:rPr>
            </w:pPr>
            <w:r w:rsidRPr="00314E68">
              <w:rPr>
                <w:rFonts w:ascii="Times New Roman" w:hAnsi="Times New Roman" w:cs="Times New Roman"/>
                <w:sz w:val="20"/>
                <w:szCs w:val="20"/>
              </w:rPr>
              <w:t>Conoscenza sicura e completa dei contenuti, uso dello specifico linguaggio disciplinare, capacità di rielaborazione personale</w:t>
            </w:r>
          </w:p>
        </w:tc>
        <w:tc>
          <w:tcPr>
            <w:tcW w:w="4359" w:type="dxa"/>
          </w:tcPr>
          <w:p w:rsidR="004B5593" w:rsidRPr="00314E68" w:rsidRDefault="004B5593" w:rsidP="00DC3AE4">
            <w:pPr>
              <w:jc w:val="both"/>
              <w:cnfStyle w:val="000000000000"/>
              <w:rPr>
                <w:rFonts w:ascii="Times New Roman" w:hAnsi="Times New Roman" w:cs="Times New Roman"/>
                <w:sz w:val="20"/>
                <w:szCs w:val="20"/>
              </w:rPr>
            </w:pPr>
            <w:r w:rsidRPr="00587DC1">
              <w:rPr>
                <w:rFonts w:ascii="Times New Roman" w:hAnsi="Times New Roman" w:cs="Times New Roman"/>
                <w:sz w:val="20"/>
                <w:szCs w:val="20"/>
              </w:rPr>
              <w:t>Soluzione corretta e motivata di buona parte dei quesiti, correttezza del calcolo</w:t>
            </w:r>
          </w:p>
        </w:tc>
      </w:tr>
      <w:tr w:rsidR="004B5593" w:rsidTr="00F90DE2">
        <w:trPr>
          <w:cnfStyle w:val="000000100000"/>
        </w:trPr>
        <w:tc>
          <w:tcPr>
            <w:cnfStyle w:val="001000000000"/>
            <w:tcW w:w="628" w:type="dxa"/>
          </w:tcPr>
          <w:p w:rsidR="004B5593" w:rsidRDefault="004B5593" w:rsidP="00DC3AE4">
            <w:pPr>
              <w:jc w:val="center"/>
              <w:rPr>
                <w:rFonts w:ascii="Times New Roman" w:hAnsi="Times New Roman" w:cs="Times New Roman"/>
                <w:sz w:val="20"/>
                <w:szCs w:val="20"/>
              </w:rPr>
            </w:pPr>
            <w:r>
              <w:rPr>
                <w:rFonts w:ascii="Times New Roman" w:hAnsi="Times New Roman" w:cs="Times New Roman"/>
                <w:sz w:val="20"/>
                <w:szCs w:val="20"/>
              </w:rPr>
              <w:t>9-10</w:t>
            </w:r>
          </w:p>
        </w:tc>
        <w:tc>
          <w:tcPr>
            <w:tcW w:w="4759" w:type="dxa"/>
          </w:tcPr>
          <w:p w:rsidR="004B5593" w:rsidRDefault="004B5593" w:rsidP="00DC3AE4">
            <w:pPr>
              <w:jc w:val="both"/>
              <w:cnfStyle w:val="000000100000"/>
              <w:rPr>
                <w:rFonts w:ascii="Times New Roman" w:hAnsi="Times New Roman" w:cs="Times New Roman"/>
                <w:sz w:val="20"/>
                <w:szCs w:val="20"/>
              </w:rPr>
            </w:pPr>
            <w:r w:rsidRPr="00314E68">
              <w:rPr>
                <w:rFonts w:ascii="Times New Roman" w:hAnsi="Times New Roman" w:cs="Times New Roman"/>
                <w:sz w:val="20"/>
                <w:szCs w:val="20"/>
              </w:rPr>
              <w:t xml:space="preserve">Sicura, completa ed approfondita padronanza dei </w:t>
            </w:r>
            <w:r w:rsidRPr="00314E68">
              <w:rPr>
                <w:rFonts w:ascii="Times New Roman" w:hAnsi="Times New Roman" w:cs="Times New Roman"/>
                <w:sz w:val="20"/>
                <w:szCs w:val="20"/>
              </w:rPr>
              <w:lastRenderedPageBreak/>
              <w:t>contenuti, arricchita da valide capacità argomentative e di collegamento interdisciplinare, uso sicuro e appropriato dello specifico linguaggio disciplinare, capacità di sintesi</w:t>
            </w:r>
          </w:p>
        </w:tc>
        <w:tc>
          <w:tcPr>
            <w:tcW w:w="4359" w:type="dxa"/>
          </w:tcPr>
          <w:p w:rsidR="004B5593" w:rsidRPr="00314E68" w:rsidRDefault="004B5593" w:rsidP="00DC3AE4">
            <w:pPr>
              <w:jc w:val="both"/>
              <w:cnfStyle w:val="000000100000"/>
              <w:rPr>
                <w:rFonts w:ascii="Times New Roman" w:hAnsi="Times New Roman" w:cs="Times New Roman"/>
                <w:sz w:val="20"/>
                <w:szCs w:val="20"/>
              </w:rPr>
            </w:pPr>
            <w:r w:rsidRPr="00587DC1">
              <w:rPr>
                <w:rFonts w:ascii="Times New Roman" w:hAnsi="Times New Roman" w:cs="Times New Roman"/>
                <w:sz w:val="20"/>
                <w:szCs w:val="20"/>
              </w:rPr>
              <w:lastRenderedPageBreak/>
              <w:t xml:space="preserve">Soluzione corretta di tutti i quesiti, uso di </w:t>
            </w:r>
            <w:r w:rsidRPr="00587DC1">
              <w:rPr>
                <w:rFonts w:ascii="Times New Roman" w:hAnsi="Times New Roman" w:cs="Times New Roman"/>
                <w:sz w:val="20"/>
                <w:szCs w:val="20"/>
              </w:rPr>
              <w:lastRenderedPageBreak/>
              <w:t>procedimenti originali o particolarmente convenienti, gestione precisa del calcolo, capacità di lettura critica dei risultati ottenuti</w:t>
            </w:r>
          </w:p>
        </w:tc>
      </w:tr>
    </w:tbl>
    <w:p w:rsidR="004B5593" w:rsidRPr="00314E68" w:rsidRDefault="004B5593" w:rsidP="004B5593">
      <w:pPr>
        <w:spacing w:after="0" w:line="240" w:lineRule="auto"/>
        <w:jc w:val="both"/>
        <w:rPr>
          <w:rFonts w:ascii="Times New Roman" w:hAnsi="Times New Roman" w:cs="Times New Roman"/>
          <w:sz w:val="20"/>
          <w:szCs w:val="20"/>
        </w:rPr>
      </w:pPr>
    </w:p>
    <w:p w:rsidR="00671085" w:rsidRDefault="00671085" w:rsidP="004B5593">
      <w:pPr>
        <w:spacing w:after="0" w:line="240" w:lineRule="auto"/>
        <w:jc w:val="both"/>
        <w:rPr>
          <w:rFonts w:ascii="Times New Roman" w:hAnsi="Times New Roman" w:cs="Times New Roman"/>
          <w:sz w:val="20"/>
          <w:szCs w:val="20"/>
        </w:rPr>
      </w:pPr>
    </w:p>
    <w:p w:rsidR="00671085" w:rsidRPr="00314E68" w:rsidRDefault="00671085" w:rsidP="00314E6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Milano, </w:t>
      </w:r>
      <w:r>
        <w:rPr>
          <w:rFonts w:ascii="Times New Roman" w:hAnsi="Times New Roman" w:cs="Times New Roman"/>
          <w:sz w:val="20"/>
          <w:szCs w:val="20"/>
        </w:rPr>
        <w:tab/>
      </w:r>
      <w:r w:rsidR="00F90DE2">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Il docente</w:t>
      </w:r>
      <w:r>
        <w:rPr>
          <w:rFonts w:ascii="Times New Roman" w:hAnsi="Times New Roman" w:cs="Times New Roman"/>
          <w:sz w:val="20"/>
          <w:szCs w:val="20"/>
        </w:rPr>
        <w:tab/>
      </w:r>
      <w:r>
        <w:rPr>
          <w:rFonts w:ascii="Times New Roman" w:hAnsi="Times New Roman" w:cs="Times New Roman"/>
          <w:sz w:val="20"/>
          <w:szCs w:val="20"/>
        </w:rPr>
        <w:tab/>
      </w:r>
    </w:p>
    <w:sectPr w:rsidR="00671085" w:rsidRPr="00314E68" w:rsidSect="007F2D2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88" w:rsidRDefault="00004D88" w:rsidP="00314E68">
      <w:pPr>
        <w:spacing w:after="0" w:line="240" w:lineRule="auto"/>
      </w:pPr>
      <w:r>
        <w:separator/>
      </w:r>
    </w:p>
  </w:endnote>
  <w:endnote w:type="continuationSeparator" w:id="1">
    <w:p w:rsidR="00004D88" w:rsidRDefault="00004D88" w:rsidP="00314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88" w:rsidRDefault="00004D88" w:rsidP="00314E68">
      <w:pPr>
        <w:spacing w:after="0" w:line="240" w:lineRule="auto"/>
      </w:pPr>
      <w:r>
        <w:separator/>
      </w:r>
    </w:p>
  </w:footnote>
  <w:footnote w:type="continuationSeparator" w:id="1">
    <w:p w:rsidR="00004D88" w:rsidRDefault="00004D88" w:rsidP="00314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FE9"/>
    <w:multiLevelType w:val="hybridMultilevel"/>
    <w:tmpl w:val="6DD052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1C773C8"/>
    <w:multiLevelType w:val="hybridMultilevel"/>
    <w:tmpl w:val="2E585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4537C8"/>
    <w:multiLevelType w:val="hybridMultilevel"/>
    <w:tmpl w:val="171C0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283"/>
  <w:characterSpacingControl w:val="doNotCompress"/>
  <w:footnotePr>
    <w:footnote w:id="0"/>
    <w:footnote w:id="1"/>
  </w:footnotePr>
  <w:endnotePr>
    <w:endnote w:id="0"/>
    <w:endnote w:id="1"/>
  </w:endnotePr>
  <w:compat/>
  <w:rsids>
    <w:rsidRoot w:val="00810B34"/>
    <w:rsid w:val="00004D88"/>
    <w:rsid w:val="00011BED"/>
    <w:rsid w:val="0005532F"/>
    <w:rsid w:val="001710B9"/>
    <w:rsid w:val="001F1A6E"/>
    <w:rsid w:val="001F41A5"/>
    <w:rsid w:val="00205A2B"/>
    <w:rsid w:val="00237FC9"/>
    <w:rsid w:val="00242BA2"/>
    <w:rsid w:val="002A27C4"/>
    <w:rsid w:val="002B5D72"/>
    <w:rsid w:val="00307A5B"/>
    <w:rsid w:val="00314E68"/>
    <w:rsid w:val="00324C63"/>
    <w:rsid w:val="00356B38"/>
    <w:rsid w:val="004B5593"/>
    <w:rsid w:val="00502F88"/>
    <w:rsid w:val="00552160"/>
    <w:rsid w:val="0062398A"/>
    <w:rsid w:val="006349C1"/>
    <w:rsid w:val="00671085"/>
    <w:rsid w:val="0068507D"/>
    <w:rsid w:val="00783616"/>
    <w:rsid w:val="007F03AC"/>
    <w:rsid w:val="007F2D2E"/>
    <w:rsid w:val="00810B34"/>
    <w:rsid w:val="00885C71"/>
    <w:rsid w:val="008E5310"/>
    <w:rsid w:val="009000C5"/>
    <w:rsid w:val="00954D87"/>
    <w:rsid w:val="009C4AF1"/>
    <w:rsid w:val="00A06185"/>
    <w:rsid w:val="00A72A17"/>
    <w:rsid w:val="00AD50C4"/>
    <w:rsid w:val="00B74618"/>
    <w:rsid w:val="00BA6693"/>
    <w:rsid w:val="00BD5115"/>
    <w:rsid w:val="00C975C1"/>
    <w:rsid w:val="00CF6EAA"/>
    <w:rsid w:val="00D37764"/>
    <w:rsid w:val="00D734AF"/>
    <w:rsid w:val="00DC58FD"/>
    <w:rsid w:val="00E62DBC"/>
    <w:rsid w:val="00F90DE2"/>
    <w:rsid w:val="00FF55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D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4E68"/>
    <w:pPr>
      <w:ind w:left="720"/>
      <w:contextualSpacing/>
    </w:pPr>
  </w:style>
  <w:style w:type="table" w:styleId="Grigliatabella">
    <w:name w:val="Table Grid"/>
    <w:basedOn w:val="Tabellanormale"/>
    <w:uiPriority w:val="59"/>
    <w:rsid w:val="00314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314E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4E68"/>
    <w:rPr>
      <w:sz w:val="20"/>
      <w:szCs w:val="20"/>
    </w:rPr>
  </w:style>
  <w:style w:type="character" w:styleId="Rimandonotaapidipagina">
    <w:name w:val="footnote reference"/>
    <w:basedOn w:val="Carpredefinitoparagrafo"/>
    <w:uiPriority w:val="99"/>
    <w:semiHidden/>
    <w:unhideWhenUsed/>
    <w:rsid w:val="00314E68"/>
    <w:rPr>
      <w:vertAlign w:val="superscript"/>
    </w:rPr>
  </w:style>
  <w:style w:type="character" w:styleId="Testosegnaposto">
    <w:name w:val="Placeholder Text"/>
    <w:basedOn w:val="Carpredefinitoparagrafo"/>
    <w:uiPriority w:val="99"/>
    <w:semiHidden/>
    <w:rsid w:val="00314E68"/>
    <w:rPr>
      <w:color w:val="808080"/>
    </w:rPr>
  </w:style>
  <w:style w:type="paragraph" w:styleId="Testofumetto">
    <w:name w:val="Balloon Text"/>
    <w:basedOn w:val="Normale"/>
    <w:link w:val="TestofumettoCarattere"/>
    <w:uiPriority w:val="99"/>
    <w:semiHidden/>
    <w:unhideWhenUsed/>
    <w:rsid w:val="00314E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E68"/>
    <w:rPr>
      <w:rFonts w:ascii="Tahoma" w:hAnsi="Tahoma" w:cs="Tahoma"/>
      <w:sz w:val="16"/>
      <w:szCs w:val="16"/>
    </w:rPr>
  </w:style>
  <w:style w:type="table" w:styleId="Grigliamedia1-Colore3">
    <w:name w:val="Medium Grid 1 Accent 3"/>
    <w:basedOn w:val="Tabellanormale"/>
    <w:uiPriority w:val="67"/>
    <w:rsid w:val="00F90DE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IVAN\SCUOLA\PIANI%20DI%20LAVORO%20INIZIALI\Piano%20lavoro%20MA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85ED3-1234-4303-8F86-A012C486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Piano lavoro MAT.dotx</Template>
  <TotalTime>48</TotalTime>
  <Pages>2</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6</cp:revision>
  <dcterms:created xsi:type="dcterms:W3CDTF">2017-08-30T13:02:00Z</dcterms:created>
  <dcterms:modified xsi:type="dcterms:W3CDTF">2017-09-01T09:16:00Z</dcterms:modified>
</cp:coreProperties>
</file>